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B8" w:rsidRPr="00097A4D" w:rsidRDefault="00D605B8" w:rsidP="006648B5">
      <w:pPr>
        <w:spacing w:line="235" w:lineRule="auto"/>
        <w:jc w:val="center"/>
        <w:rPr>
          <w:bCs/>
          <w:sz w:val="24"/>
          <w:szCs w:val="24"/>
        </w:rPr>
      </w:pPr>
      <w:r w:rsidRPr="00097A4D">
        <w:rPr>
          <w:sz w:val="24"/>
          <w:szCs w:val="24"/>
        </w:rPr>
        <w:t xml:space="preserve">ДОГОВОР № </w:t>
      </w:r>
      <w:r w:rsidR="00126B8E" w:rsidRPr="00097A4D">
        <w:rPr>
          <w:sz w:val="24"/>
          <w:szCs w:val="24"/>
        </w:rPr>
        <w:t>_________________</w:t>
      </w:r>
      <w:r w:rsidRPr="00097A4D">
        <w:rPr>
          <w:sz w:val="24"/>
          <w:szCs w:val="24"/>
        </w:rPr>
        <w:br/>
      </w:r>
      <w:r w:rsidRPr="00097A4D">
        <w:rPr>
          <w:bCs/>
          <w:sz w:val="24"/>
          <w:szCs w:val="24"/>
        </w:rPr>
        <w:t>на п</w:t>
      </w:r>
      <w:r w:rsidR="00C30A35" w:rsidRPr="00097A4D">
        <w:rPr>
          <w:bCs/>
          <w:sz w:val="24"/>
          <w:szCs w:val="24"/>
        </w:rPr>
        <w:t>роведение аттестации (</w:t>
      </w:r>
      <w:r w:rsidR="006F3697" w:rsidRPr="00097A4D">
        <w:rPr>
          <w:bCs/>
          <w:sz w:val="24"/>
          <w:szCs w:val="24"/>
        </w:rPr>
        <w:t>периодической</w:t>
      </w:r>
      <w:r w:rsidRPr="00097A4D">
        <w:rPr>
          <w:bCs/>
          <w:sz w:val="24"/>
          <w:szCs w:val="24"/>
        </w:rPr>
        <w:t>) эталонов единиц величин</w:t>
      </w:r>
    </w:p>
    <w:p w:rsidR="00D605B8" w:rsidRPr="00097A4D" w:rsidRDefault="00D605B8" w:rsidP="006648B5">
      <w:pPr>
        <w:spacing w:line="235" w:lineRule="auto"/>
        <w:rPr>
          <w:sz w:val="24"/>
          <w:szCs w:val="24"/>
        </w:rPr>
      </w:pPr>
    </w:p>
    <w:p w:rsidR="0015458D" w:rsidRPr="00097A4D" w:rsidRDefault="0015458D" w:rsidP="006648B5">
      <w:pPr>
        <w:spacing w:line="235" w:lineRule="auto"/>
        <w:rPr>
          <w:sz w:val="24"/>
          <w:szCs w:val="24"/>
        </w:rPr>
      </w:pPr>
    </w:p>
    <w:p w:rsidR="00D605B8" w:rsidRPr="00097A4D" w:rsidRDefault="00835315" w:rsidP="006648B5">
      <w:pPr>
        <w:spacing w:line="235" w:lineRule="auto"/>
        <w:jc w:val="both"/>
        <w:rPr>
          <w:sz w:val="24"/>
          <w:szCs w:val="24"/>
        </w:rPr>
      </w:pPr>
      <w:r w:rsidRPr="00097A4D">
        <w:rPr>
          <w:sz w:val="24"/>
          <w:szCs w:val="24"/>
        </w:rPr>
        <w:t xml:space="preserve">г. Москва </w:t>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r>
      <w:r w:rsidRPr="00097A4D">
        <w:rPr>
          <w:sz w:val="24"/>
          <w:szCs w:val="24"/>
        </w:rPr>
        <w:tab/>
        <w:t xml:space="preserve"> </w:t>
      </w:r>
      <w:r w:rsidR="000A63B2" w:rsidRPr="00097A4D">
        <w:rPr>
          <w:sz w:val="24"/>
          <w:szCs w:val="24"/>
        </w:rPr>
        <w:t xml:space="preserve">    </w:t>
      </w:r>
      <w:r w:rsidR="00D605B8" w:rsidRPr="00097A4D">
        <w:rPr>
          <w:sz w:val="24"/>
          <w:szCs w:val="24"/>
        </w:rPr>
        <w:t>«</w:t>
      </w:r>
      <w:r w:rsidRPr="00097A4D">
        <w:rPr>
          <w:sz w:val="24"/>
          <w:szCs w:val="24"/>
        </w:rPr>
        <w:t xml:space="preserve"> </w:t>
      </w:r>
      <w:r w:rsidR="00D605B8" w:rsidRPr="00097A4D">
        <w:rPr>
          <w:sz w:val="24"/>
          <w:szCs w:val="24"/>
        </w:rPr>
        <w:t>____</w:t>
      </w:r>
      <w:r w:rsidRPr="00097A4D">
        <w:rPr>
          <w:sz w:val="24"/>
          <w:szCs w:val="24"/>
        </w:rPr>
        <w:t xml:space="preserve"> </w:t>
      </w:r>
      <w:r w:rsidR="00D605B8" w:rsidRPr="00097A4D">
        <w:rPr>
          <w:sz w:val="24"/>
          <w:szCs w:val="24"/>
        </w:rPr>
        <w:t>» ____________ 202</w:t>
      </w:r>
      <w:r w:rsidR="00844092">
        <w:rPr>
          <w:sz w:val="24"/>
          <w:szCs w:val="24"/>
        </w:rPr>
        <w:t>__</w:t>
      </w:r>
      <w:bookmarkStart w:id="0" w:name="_GoBack"/>
      <w:bookmarkEnd w:id="0"/>
      <w:r w:rsidR="00D605B8" w:rsidRPr="00097A4D">
        <w:rPr>
          <w:sz w:val="24"/>
          <w:szCs w:val="24"/>
        </w:rPr>
        <w:t xml:space="preserve"> г.</w:t>
      </w:r>
    </w:p>
    <w:p w:rsidR="00D605B8" w:rsidRPr="00097A4D" w:rsidRDefault="00D605B8" w:rsidP="006648B5">
      <w:pPr>
        <w:spacing w:line="235" w:lineRule="auto"/>
        <w:jc w:val="both"/>
        <w:rPr>
          <w:sz w:val="24"/>
          <w:szCs w:val="24"/>
        </w:rPr>
      </w:pPr>
    </w:p>
    <w:p w:rsidR="0015458D" w:rsidRPr="00097A4D" w:rsidRDefault="0015458D" w:rsidP="006648B5">
      <w:pPr>
        <w:spacing w:line="235" w:lineRule="auto"/>
        <w:jc w:val="both"/>
        <w:rPr>
          <w:sz w:val="24"/>
          <w:szCs w:val="24"/>
        </w:rPr>
      </w:pPr>
    </w:p>
    <w:p w:rsidR="00D605B8" w:rsidRPr="00097A4D" w:rsidRDefault="00D605B8" w:rsidP="006648B5">
      <w:pPr>
        <w:spacing w:line="235" w:lineRule="auto"/>
        <w:ind w:firstLine="709"/>
        <w:jc w:val="both"/>
        <w:rPr>
          <w:sz w:val="24"/>
          <w:szCs w:val="24"/>
        </w:rPr>
      </w:pPr>
      <w:r w:rsidRPr="00097A4D">
        <w:rPr>
          <w:sz w:val="24"/>
          <w:szCs w:val="24"/>
        </w:rPr>
        <w:t xml:space="preserve">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 именуемое в дальнейшем «Исполнитель», в лице </w:t>
      </w:r>
      <w:r w:rsidR="001D745F">
        <w:rPr>
          <w:sz w:val="24"/>
          <w:szCs w:val="24"/>
        </w:rPr>
        <w:t xml:space="preserve">_________________________ </w:t>
      </w:r>
      <w:r w:rsidR="00C30A35" w:rsidRPr="00097A4D">
        <w:rPr>
          <w:sz w:val="24"/>
          <w:szCs w:val="24"/>
        </w:rPr>
        <w:t xml:space="preserve">, действующего на основании доверенности № </w:t>
      </w:r>
      <w:r w:rsidR="001D745F">
        <w:rPr>
          <w:sz w:val="24"/>
          <w:szCs w:val="24"/>
        </w:rPr>
        <w:t>_____________________</w:t>
      </w:r>
      <w:r w:rsidR="00C30A35" w:rsidRPr="00097A4D">
        <w:rPr>
          <w:sz w:val="24"/>
          <w:szCs w:val="24"/>
        </w:rPr>
        <w:t xml:space="preserve"> г., </w:t>
      </w:r>
      <w:r w:rsidRPr="00097A4D">
        <w:rPr>
          <w:sz w:val="24"/>
          <w:szCs w:val="24"/>
        </w:rPr>
        <w:t xml:space="preserve">с одной стороны, </w:t>
      </w:r>
    </w:p>
    <w:p w:rsidR="00D605B8" w:rsidRPr="00097A4D" w:rsidRDefault="00D605B8" w:rsidP="006648B5">
      <w:pPr>
        <w:spacing w:line="235" w:lineRule="auto"/>
        <w:ind w:firstLine="709"/>
        <w:jc w:val="both"/>
        <w:rPr>
          <w:sz w:val="24"/>
          <w:szCs w:val="24"/>
        </w:rPr>
      </w:pPr>
      <w:r w:rsidRPr="00097A4D">
        <w:rPr>
          <w:sz w:val="24"/>
          <w:szCs w:val="24"/>
        </w:rPr>
        <w:t xml:space="preserve">и </w:t>
      </w:r>
      <w:r w:rsidR="00B47175" w:rsidRPr="00097A4D">
        <w:rPr>
          <w:sz w:val="24"/>
          <w:szCs w:val="24"/>
        </w:rPr>
        <w:t>___________________________________</w:t>
      </w:r>
      <w:r w:rsidR="00794326" w:rsidRPr="00097A4D">
        <w:rPr>
          <w:sz w:val="24"/>
          <w:szCs w:val="24"/>
        </w:rPr>
        <w:t xml:space="preserve"> </w:t>
      </w:r>
      <w:r w:rsidR="00BB186B" w:rsidRPr="00097A4D">
        <w:rPr>
          <w:sz w:val="24"/>
          <w:szCs w:val="24"/>
        </w:rPr>
        <w:t>(</w:t>
      </w:r>
      <w:r w:rsidR="00F530F0" w:rsidRPr="00097A4D">
        <w:rPr>
          <w:sz w:val="24"/>
          <w:szCs w:val="24"/>
        </w:rPr>
        <w:t>______________________)</w:t>
      </w:r>
      <w:r w:rsidR="00BB186B" w:rsidRPr="00097A4D">
        <w:rPr>
          <w:sz w:val="24"/>
          <w:szCs w:val="24"/>
        </w:rPr>
        <w:t xml:space="preserve"> </w:t>
      </w:r>
      <w:r w:rsidRPr="00097A4D">
        <w:rPr>
          <w:sz w:val="24"/>
          <w:szCs w:val="24"/>
        </w:rPr>
        <w:t>именуемое в дальнейшем «Заказчик», в лице _______________________________________, действующего на основании ____________________________________, с другой стороны, вместе именуемые Стороны, заключили настоящий Договор о нижеследующем:</w:t>
      </w:r>
    </w:p>
    <w:p w:rsidR="00826DB7" w:rsidRPr="00097A4D" w:rsidRDefault="00826DB7" w:rsidP="006648B5">
      <w:pPr>
        <w:spacing w:line="235" w:lineRule="auto"/>
        <w:rPr>
          <w:sz w:val="24"/>
          <w:szCs w:val="24"/>
        </w:rPr>
      </w:pPr>
    </w:p>
    <w:p w:rsidR="00D605B8" w:rsidRPr="00097A4D" w:rsidRDefault="00D605B8" w:rsidP="006648B5">
      <w:pPr>
        <w:pStyle w:val="aa"/>
        <w:widowControl w:val="0"/>
        <w:numPr>
          <w:ilvl w:val="0"/>
          <w:numId w:val="13"/>
        </w:numPr>
        <w:spacing w:before="60" w:line="235" w:lineRule="auto"/>
        <w:ind w:left="0" w:firstLine="0"/>
        <w:jc w:val="center"/>
        <w:rPr>
          <w:snapToGrid w:val="0"/>
          <w:sz w:val="24"/>
          <w:szCs w:val="24"/>
          <w:u w:val="single"/>
        </w:rPr>
      </w:pPr>
      <w:r w:rsidRPr="00097A4D">
        <w:rPr>
          <w:snapToGrid w:val="0"/>
          <w:sz w:val="24"/>
          <w:szCs w:val="24"/>
          <w:u w:val="single"/>
        </w:rPr>
        <w:t>Предмет договора</w:t>
      </w:r>
    </w:p>
    <w:p w:rsidR="0015458D" w:rsidRPr="00097A4D" w:rsidRDefault="0015458D" w:rsidP="006648B5">
      <w:pPr>
        <w:pStyle w:val="aa"/>
        <w:widowControl w:val="0"/>
        <w:spacing w:before="60" w:line="235" w:lineRule="auto"/>
        <w:ind w:left="0"/>
        <w:rPr>
          <w:snapToGrid w:val="0"/>
          <w:sz w:val="24"/>
          <w:szCs w:val="24"/>
          <w:u w:val="single"/>
        </w:rPr>
      </w:pPr>
    </w:p>
    <w:p w:rsidR="00D605B8" w:rsidRPr="00097A4D" w:rsidRDefault="00D605B8" w:rsidP="006648B5">
      <w:pPr>
        <w:pStyle w:val="2"/>
        <w:spacing w:line="235" w:lineRule="auto"/>
        <w:ind w:firstLine="709"/>
        <w:rPr>
          <w:sz w:val="24"/>
          <w:szCs w:val="24"/>
        </w:rPr>
      </w:pPr>
      <w:r w:rsidRPr="00097A4D">
        <w:rPr>
          <w:sz w:val="24"/>
          <w:szCs w:val="24"/>
        </w:rPr>
        <w:t>1.1. Исполнитель принимает на себя по поручению Заказчика оказание услуг по аттестац</w:t>
      </w:r>
      <w:r w:rsidR="00C30A35" w:rsidRPr="00097A4D">
        <w:rPr>
          <w:sz w:val="24"/>
          <w:szCs w:val="24"/>
        </w:rPr>
        <w:t>ии (</w:t>
      </w:r>
      <w:r w:rsidR="006F3697" w:rsidRPr="00097A4D">
        <w:rPr>
          <w:sz w:val="24"/>
          <w:szCs w:val="24"/>
        </w:rPr>
        <w:t>периодической</w:t>
      </w:r>
      <w:r w:rsidR="006B0A80" w:rsidRPr="00097A4D">
        <w:rPr>
          <w:sz w:val="24"/>
          <w:szCs w:val="24"/>
        </w:rPr>
        <w:t xml:space="preserve">) </w:t>
      </w:r>
      <w:r w:rsidRPr="00097A4D">
        <w:rPr>
          <w:sz w:val="24"/>
          <w:szCs w:val="24"/>
        </w:rPr>
        <w:t>эталонов</w:t>
      </w:r>
      <w:r w:rsidR="00B66B09" w:rsidRPr="00097A4D">
        <w:rPr>
          <w:sz w:val="24"/>
          <w:szCs w:val="24"/>
        </w:rPr>
        <w:t xml:space="preserve"> </w:t>
      </w:r>
      <w:r w:rsidR="00A74FB9" w:rsidRPr="00097A4D">
        <w:rPr>
          <w:sz w:val="24"/>
          <w:szCs w:val="24"/>
        </w:rPr>
        <w:t xml:space="preserve">единиц величин  </w:t>
      </w:r>
      <w:r w:rsidR="00DE1BA4" w:rsidRPr="00097A4D">
        <w:rPr>
          <w:sz w:val="24"/>
          <w:szCs w:val="24"/>
        </w:rPr>
        <w:t>(</w:t>
      </w:r>
      <w:r w:rsidRPr="00097A4D">
        <w:rPr>
          <w:sz w:val="24"/>
          <w:szCs w:val="24"/>
        </w:rPr>
        <w:t xml:space="preserve">далее – услуги), </w:t>
      </w:r>
      <w:r w:rsidR="00A74FB9" w:rsidRPr="00097A4D">
        <w:rPr>
          <w:sz w:val="24"/>
          <w:szCs w:val="24"/>
        </w:rPr>
        <w:t>согласно Техническому заданию</w:t>
      </w:r>
      <w:r w:rsidR="000B57EE" w:rsidRPr="00097A4D">
        <w:rPr>
          <w:sz w:val="24"/>
          <w:szCs w:val="24"/>
        </w:rPr>
        <w:t xml:space="preserve"> (Приложение № 2 к настоящему Договору)</w:t>
      </w:r>
      <w:r w:rsidR="00A74FB9" w:rsidRPr="00097A4D">
        <w:rPr>
          <w:sz w:val="24"/>
          <w:szCs w:val="24"/>
        </w:rPr>
        <w:t xml:space="preserve">, </w:t>
      </w:r>
      <w:r w:rsidRPr="00097A4D">
        <w:rPr>
          <w:sz w:val="24"/>
          <w:szCs w:val="24"/>
        </w:rPr>
        <w:t xml:space="preserve">а Заказчик обязуется принять результат оказанных услуг и оплатить его. </w:t>
      </w:r>
    </w:p>
    <w:p w:rsidR="00C04159" w:rsidRPr="00097A4D" w:rsidRDefault="00D605B8" w:rsidP="006648B5">
      <w:pPr>
        <w:autoSpaceDE w:val="0"/>
        <w:autoSpaceDN w:val="0"/>
        <w:adjustRightInd w:val="0"/>
        <w:spacing w:line="235" w:lineRule="auto"/>
        <w:ind w:firstLine="709"/>
        <w:jc w:val="both"/>
        <w:rPr>
          <w:sz w:val="24"/>
          <w:szCs w:val="24"/>
        </w:rPr>
      </w:pPr>
      <w:r w:rsidRPr="00097A4D">
        <w:rPr>
          <w:snapToGrid w:val="0"/>
          <w:sz w:val="24"/>
          <w:szCs w:val="24"/>
        </w:rPr>
        <w:t xml:space="preserve">1.2. </w:t>
      </w:r>
      <w:r w:rsidR="00C04159" w:rsidRPr="00097A4D">
        <w:rPr>
          <w:sz w:val="24"/>
          <w:szCs w:val="24"/>
        </w:rPr>
        <w:t xml:space="preserve">Аттестация эталонов единиц величин проводится в соответствии с требованиями Федерального закона </w:t>
      </w:r>
      <w:r w:rsidR="00C04159" w:rsidRPr="00097A4D">
        <w:rPr>
          <w:rFonts w:eastAsiaTheme="minorHAnsi"/>
          <w:sz w:val="24"/>
          <w:szCs w:val="24"/>
          <w:lang w:eastAsia="en-US"/>
        </w:rPr>
        <w:t xml:space="preserve">от 26.06.2008 № 102-ФЗ «Об обеспечении единства измерений», постановления Правительства РФ от 23.09.2010 № 734 «Об эталонах единиц величин, используемых в сфере государственного регулирования обеспечения единства измерений» и </w:t>
      </w:r>
      <w:r w:rsidR="00130C06" w:rsidRPr="00097A4D">
        <w:rPr>
          <w:rFonts w:eastAsiaTheme="minorHAnsi"/>
          <w:sz w:val="24"/>
          <w:szCs w:val="24"/>
          <w:lang w:eastAsia="en-US"/>
        </w:rPr>
        <w:t xml:space="preserve">в </w:t>
      </w:r>
      <w:r w:rsidR="001C0B69" w:rsidRPr="00097A4D">
        <w:rPr>
          <w:rFonts w:eastAsiaTheme="minorHAnsi"/>
          <w:sz w:val="24"/>
          <w:szCs w:val="24"/>
          <w:lang w:eastAsia="en-US"/>
        </w:rPr>
        <w:t xml:space="preserve">порядке, установленном </w:t>
      </w:r>
      <w:r w:rsidR="001C0B69" w:rsidRPr="00097A4D">
        <w:rPr>
          <w:sz w:val="24"/>
          <w:szCs w:val="24"/>
        </w:rPr>
        <w:t xml:space="preserve">приказом </w:t>
      </w:r>
      <w:r w:rsidR="00C04159" w:rsidRPr="00097A4D">
        <w:rPr>
          <w:sz w:val="24"/>
          <w:szCs w:val="24"/>
        </w:rPr>
        <w:t xml:space="preserve">Минпромторга России от </w:t>
      </w:r>
      <w:bookmarkStart w:id="1" w:name="_Hlk57889339"/>
      <w:r w:rsidR="00C04159" w:rsidRPr="00097A4D">
        <w:rPr>
          <w:sz w:val="24"/>
          <w:szCs w:val="24"/>
        </w:rPr>
        <w:t xml:space="preserve">11.02.2020 № 456 </w:t>
      </w:r>
      <w:bookmarkEnd w:id="1"/>
      <w:r w:rsidR="00C04159" w:rsidRPr="00097A4D">
        <w:rPr>
          <w:sz w:val="24"/>
          <w:szCs w:val="24"/>
        </w:rPr>
        <w:t xml:space="preserve">«Об утверждении требований к содержанию и построению государственных поверочных схем и локальных поверочных схем, в том числе к их разработке, утверждению и изменению, требований к оформлению материалов </w:t>
      </w:r>
      <w:r w:rsidR="006F3697" w:rsidRPr="00097A4D">
        <w:rPr>
          <w:sz w:val="24"/>
          <w:szCs w:val="24"/>
        </w:rPr>
        <w:t>периодической</w:t>
      </w:r>
      <w:r w:rsidR="00C04159" w:rsidRPr="00097A4D">
        <w:rPr>
          <w:sz w:val="24"/>
          <w:szCs w:val="24"/>
        </w:rPr>
        <w:t xml:space="preserve"> аттестации эталонов единиц величин, используемых в сфере государственного регулирования обеспечения единства измерений, формы свидетельства об аттестации эталона единицы величины, требований к оформлению правил содержания и применения эталона единицы величины, формы извещения о непригодности эталона единицы величины к его применению» и иного действующего законодательства Российской Федерации </w:t>
      </w:r>
      <w:r w:rsidR="00215A10" w:rsidRPr="00097A4D">
        <w:rPr>
          <w:sz w:val="24"/>
          <w:szCs w:val="24"/>
        </w:rPr>
        <w:t>в сфере обеспечения единства измерений</w:t>
      </w:r>
      <w:r w:rsidR="00C04159" w:rsidRPr="00097A4D">
        <w:rPr>
          <w:sz w:val="24"/>
          <w:szCs w:val="24"/>
        </w:rPr>
        <w:t>.</w:t>
      </w:r>
    </w:p>
    <w:p w:rsidR="00C04159" w:rsidRPr="00097A4D" w:rsidRDefault="00C04159" w:rsidP="006648B5">
      <w:pPr>
        <w:autoSpaceDE w:val="0"/>
        <w:autoSpaceDN w:val="0"/>
        <w:adjustRightInd w:val="0"/>
        <w:spacing w:line="235" w:lineRule="auto"/>
        <w:ind w:firstLine="709"/>
        <w:jc w:val="both"/>
        <w:rPr>
          <w:rFonts w:eastAsiaTheme="minorHAnsi"/>
          <w:sz w:val="24"/>
          <w:szCs w:val="24"/>
          <w:lang w:eastAsia="en-US"/>
        </w:rPr>
      </w:pPr>
      <w:r w:rsidRPr="00097A4D">
        <w:rPr>
          <w:rFonts w:eastAsiaTheme="minorHAnsi"/>
          <w:sz w:val="24"/>
          <w:szCs w:val="24"/>
          <w:lang w:eastAsia="en-US"/>
        </w:rPr>
        <w:t xml:space="preserve">1.3. </w:t>
      </w:r>
      <w:r w:rsidRPr="00097A4D">
        <w:rPr>
          <w:sz w:val="24"/>
          <w:szCs w:val="24"/>
        </w:rPr>
        <w:t>Перечень представляемых эталонов единиц величин, их метрологические характеристики, сроки проведения аттестации и иные сведения и условия оказываемых услуг указываются в Техническом задании.</w:t>
      </w:r>
    </w:p>
    <w:p w:rsidR="00D605B8" w:rsidRPr="00097A4D" w:rsidRDefault="00D605B8" w:rsidP="006648B5">
      <w:pPr>
        <w:widowControl w:val="0"/>
        <w:spacing w:line="235" w:lineRule="auto"/>
        <w:ind w:firstLine="709"/>
        <w:jc w:val="both"/>
        <w:rPr>
          <w:sz w:val="24"/>
          <w:szCs w:val="24"/>
        </w:rPr>
      </w:pPr>
      <w:r w:rsidRPr="00097A4D">
        <w:rPr>
          <w:snapToGrid w:val="0"/>
          <w:sz w:val="24"/>
          <w:szCs w:val="24"/>
        </w:rPr>
        <w:t xml:space="preserve">1.4. </w:t>
      </w:r>
      <w:r w:rsidR="00B55945" w:rsidRPr="00097A4D">
        <w:rPr>
          <w:snapToGrid w:val="0"/>
          <w:sz w:val="24"/>
          <w:szCs w:val="24"/>
        </w:rPr>
        <w:t>О</w:t>
      </w:r>
      <w:r w:rsidRPr="00097A4D">
        <w:rPr>
          <w:sz w:val="24"/>
          <w:szCs w:val="24"/>
        </w:rPr>
        <w:t xml:space="preserve">казание услуг по </w:t>
      </w:r>
      <w:r w:rsidR="00B55945" w:rsidRPr="00097A4D">
        <w:rPr>
          <w:sz w:val="24"/>
          <w:szCs w:val="24"/>
        </w:rPr>
        <w:t>аттестации эталонов единиц величин о</w:t>
      </w:r>
      <w:r w:rsidRPr="00097A4D">
        <w:rPr>
          <w:sz w:val="24"/>
          <w:szCs w:val="24"/>
        </w:rPr>
        <w:t>существляет</w:t>
      </w:r>
      <w:r w:rsidR="00C30A35" w:rsidRPr="00097A4D">
        <w:rPr>
          <w:sz w:val="24"/>
          <w:szCs w:val="24"/>
        </w:rPr>
        <w:t>ся по месту нахождения Исполнителя</w:t>
      </w:r>
      <w:r w:rsidR="000B57EE" w:rsidRPr="00097A4D">
        <w:rPr>
          <w:sz w:val="24"/>
          <w:szCs w:val="24"/>
        </w:rPr>
        <w:t xml:space="preserve">: </w:t>
      </w:r>
      <w:r w:rsidR="00C30A35" w:rsidRPr="00097A4D">
        <w:rPr>
          <w:sz w:val="24"/>
          <w:szCs w:val="24"/>
        </w:rPr>
        <w:t>г. Москва, Нахимовский проспект, 31.</w:t>
      </w:r>
    </w:p>
    <w:p w:rsidR="00A1409F" w:rsidRPr="00097A4D" w:rsidRDefault="00A1409F" w:rsidP="006648B5">
      <w:pPr>
        <w:widowControl w:val="0"/>
        <w:spacing w:line="235" w:lineRule="auto"/>
        <w:jc w:val="both"/>
        <w:rPr>
          <w:sz w:val="24"/>
          <w:szCs w:val="24"/>
          <w:vertAlign w:val="superscript"/>
        </w:rPr>
      </w:pPr>
    </w:p>
    <w:p w:rsidR="00B55945" w:rsidRPr="00097A4D" w:rsidRDefault="00B55945" w:rsidP="006648B5">
      <w:pPr>
        <w:widowControl w:val="0"/>
        <w:spacing w:before="60" w:line="235" w:lineRule="auto"/>
        <w:jc w:val="center"/>
        <w:rPr>
          <w:snapToGrid w:val="0"/>
          <w:sz w:val="24"/>
          <w:szCs w:val="24"/>
          <w:u w:val="single"/>
        </w:rPr>
      </w:pPr>
      <w:r w:rsidRPr="00097A4D">
        <w:rPr>
          <w:snapToGrid w:val="0"/>
          <w:sz w:val="24"/>
          <w:szCs w:val="24"/>
          <w:u w:val="single"/>
        </w:rPr>
        <w:t>2. Срок оказания услуг</w:t>
      </w:r>
    </w:p>
    <w:p w:rsidR="0015458D" w:rsidRPr="00097A4D" w:rsidRDefault="0015458D" w:rsidP="006648B5">
      <w:pPr>
        <w:widowControl w:val="0"/>
        <w:spacing w:before="60" w:line="235" w:lineRule="auto"/>
        <w:jc w:val="center"/>
        <w:rPr>
          <w:snapToGrid w:val="0"/>
          <w:sz w:val="24"/>
          <w:szCs w:val="24"/>
          <w:u w:val="single"/>
        </w:rPr>
      </w:pP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2.1. Исполнитель оказывает услуги в сроки согласованные сторонами в Тех</w:t>
      </w:r>
      <w:r w:rsidR="00DE1BA4" w:rsidRPr="00097A4D">
        <w:rPr>
          <w:snapToGrid w:val="0"/>
          <w:sz w:val="24"/>
          <w:szCs w:val="24"/>
        </w:rPr>
        <w:t>ническом задании</w:t>
      </w:r>
      <w:r w:rsidR="002A7F59" w:rsidRPr="00097A4D">
        <w:rPr>
          <w:snapToGrid w:val="0"/>
          <w:sz w:val="24"/>
          <w:szCs w:val="24"/>
        </w:rPr>
        <w:t>, сторонами также согласовано, что сроки отдельных этапов оказания услуг могут быть изменены (перераспределены) Исполнителем в пределах общего срока оказания услуг.</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 xml:space="preserve">2.2. Срок </w:t>
      </w:r>
      <w:r w:rsidR="002A7F59" w:rsidRPr="00097A4D">
        <w:rPr>
          <w:snapToGrid w:val="0"/>
          <w:sz w:val="24"/>
          <w:szCs w:val="24"/>
        </w:rPr>
        <w:t>оказания услуг</w:t>
      </w:r>
      <w:r w:rsidRPr="00097A4D">
        <w:rPr>
          <w:snapToGrid w:val="0"/>
          <w:sz w:val="24"/>
          <w:szCs w:val="24"/>
        </w:rPr>
        <w:t xml:space="preserve"> продлевается в следующих случаях: а) если применяемыми </w:t>
      </w:r>
      <w:r w:rsidRPr="00097A4D">
        <w:rPr>
          <w:sz w:val="24"/>
          <w:szCs w:val="24"/>
        </w:rPr>
        <w:t xml:space="preserve">методиками </w:t>
      </w:r>
      <w:r w:rsidR="002A7F59" w:rsidRPr="00097A4D">
        <w:rPr>
          <w:sz w:val="24"/>
          <w:szCs w:val="24"/>
        </w:rPr>
        <w:t xml:space="preserve">аттестации </w:t>
      </w:r>
      <w:r w:rsidRPr="00097A4D">
        <w:rPr>
          <w:snapToGrid w:val="0"/>
          <w:sz w:val="24"/>
          <w:szCs w:val="24"/>
        </w:rPr>
        <w:t>предусмотрены иные сроки</w:t>
      </w:r>
      <w:r w:rsidR="002A7F59" w:rsidRPr="00097A4D">
        <w:rPr>
          <w:snapToGrid w:val="0"/>
          <w:sz w:val="24"/>
          <w:szCs w:val="24"/>
        </w:rPr>
        <w:t xml:space="preserve"> аттестации</w:t>
      </w:r>
      <w:r w:rsidRPr="00097A4D">
        <w:rPr>
          <w:snapToGrid w:val="0"/>
          <w:sz w:val="24"/>
          <w:szCs w:val="24"/>
        </w:rPr>
        <w:t xml:space="preserve">, срок </w:t>
      </w:r>
      <w:r w:rsidR="002A7F59" w:rsidRPr="00097A4D">
        <w:rPr>
          <w:snapToGrid w:val="0"/>
          <w:sz w:val="24"/>
          <w:szCs w:val="24"/>
        </w:rPr>
        <w:t xml:space="preserve">оказания услуг </w:t>
      </w:r>
      <w:r w:rsidRPr="00097A4D">
        <w:rPr>
          <w:snapToGrid w:val="0"/>
          <w:sz w:val="24"/>
          <w:szCs w:val="24"/>
        </w:rPr>
        <w:t xml:space="preserve">продлевается с учетом таких сроков; б) в случае привлечения для </w:t>
      </w:r>
      <w:r w:rsidR="002A7F59" w:rsidRPr="00097A4D">
        <w:rPr>
          <w:snapToGrid w:val="0"/>
          <w:sz w:val="24"/>
          <w:szCs w:val="24"/>
        </w:rPr>
        <w:t>оказания услуг</w:t>
      </w:r>
      <w:r w:rsidRPr="00097A4D">
        <w:rPr>
          <w:snapToGrid w:val="0"/>
          <w:sz w:val="24"/>
          <w:szCs w:val="24"/>
        </w:rPr>
        <w:t xml:space="preserve"> третьих лиц, срок </w:t>
      </w:r>
      <w:r w:rsidR="002A7F59" w:rsidRPr="00097A4D">
        <w:rPr>
          <w:snapToGrid w:val="0"/>
          <w:sz w:val="24"/>
          <w:szCs w:val="24"/>
        </w:rPr>
        <w:t xml:space="preserve">оказания услуг </w:t>
      </w:r>
      <w:r w:rsidRPr="00097A4D">
        <w:rPr>
          <w:snapToGrid w:val="0"/>
          <w:sz w:val="24"/>
          <w:szCs w:val="24"/>
        </w:rPr>
        <w:t xml:space="preserve">продлевается не более чем на 15 (пятнадцать) рабочих дней; в) в случае предоставления единовременно </w:t>
      </w:r>
      <w:r w:rsidR="002A7F59" w:rsidRPr="00097A4D">
        <w:rPr>
          <w:snapToGrid w:val="0"/>
          <w:sz w:val="24"/>
          <w:szCs w:val="24"/>
        </w:rPr>
        <w:t>на аттестацию</w:t>
      </w:r>
      <w:r w:rsidRPr="00097A4D">
        <w:rPr>
          <w:snapToGrid w:val="0"/>
          <w:sz w:val="24"/>
          <w:szCs w:val="24"/>
        </w:rPr>
        <w:t xml:space="preserve"> </w:t>
      </w:r>
      <w:r w:rsidR="002A7F59" w:rsidRPr="00097A4D">
        <w:rPr>
          <w:snapToGrid w:val="0"/>
          <w:sz w:val="24"/>
          <w:szCs w:val="24"/>
        </w:rPr>
        <w:t>более 1 (одного) эталона единиц величин</w:t>
      </w:r>
      <w:r w:rsidRPr="00097A4D">
        <w:rPr>
          <w:snapToGrid w:val="0"/>
          <w:sz w:val="24"/>
          <w:szCs w:val="24"/>
        </w:rPr>
        <w:t xml:space="preserve">, </w:t>
      </w:r>
      <w:r w:rsidR="002A7F59" w:rsidRPr="00097A4D">
        <w:rPr>
          <w:snapToGrid w:val="0"/>
          <w:sz w:val="24"/>
          <w:szCs w:val="24"/>
        </w:rPr>
        <w:t xml:space="preserve">аттестация </w:t>
      </w:r>
      <w:r w:rsidRPr="00097A4D">
        <w:rPr>
          <w:snapToGrid w:val="0"/>
          <w:sz w:val="24"/>
          <w:szCs w:val="24"/>
        </w:rPr>
        <w:t xml:space="preserve">которых осуществляется одним комплектом средств </w:t>
      </w:r>
      <w:r w:rsidR="002A7F59" w:rsidRPr="00097A4D">
        <w:rPr>
          <w:snapToGrid w:val="0"/>
          <w:sz w:val="24"/>
          <w:szCs w:val="24"/>
        </w:rPr>
        <w:t xml:space="preserve">аттестации </w:t>
      </w:r>
      <w:r w:rsidRPr="00097A4D">
        <w:rPr>
          <w:snapToGrid w:val="0"/>
          <w:sz w:val="24"/>
          <w:szCs w:val="24"/>
        </w:rPr>
        <w:t xml:space="preserve">(однотипные (аналогичные) </w:t>
      </w:r>
      <w:r w:rsidR="002A7F59" w:rsidRPr="00097A4D">
        <w:rPr>
          <w:snapToGrid w:val="0"/>
          <w:sz w:val="24"/>
          <w:szCs w:val="24"/>
        </w:rPr>
        <w:t>эталоны</w:t>
      </w:r>
      <w:r w:rsidR="0014376C" w:rsidRPr="00097A4D">
        <w:rPr>
          <w:snapToGrid w:val="0"/>
          <w:sz w:val="24"/>
          <w:szCs w:val="24"/>
        </w:rPr>
        <w:t>) г) невозможности принять Заказчиком Исполнителя при оказании услуг на выезде в сроки , которые согласуются с Заказчиком, с учетом возможности предоставления доступа на территорию Заказчика и сроков прибытия специалистов Исполнителя к месту оказания услуг; д) предоставления эталона единиц величин позднее, чем за 40 рабочих дней до даты окончания действия договора.</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lastRenderedPageBreak/>
        <w:t xml:space="preserve">Срок </w:t>
      </w:r>
      <w:r w:rsidR="002A7F59" w:rsidRPr="00097A4D">
        <w:rPr>
          <w:snapToGrid w:val="0"/>
          <w:sz w:val="24"/>
          <w:szCs w:val="24"/>
        </w:rPr>
        <w:t xml:space="preserve">оказания услуг на </w:t>
      </w:r>
      <w:r w:rsidRPr="00097A4D">
        <w:rPr>
          <w:snapToGrid w:val="0"/>
          <w:sz w:val="24"/>
          <w:szCs w:val="24"/>
        </w:rPr>
        <w:t>выезд</w:t>
      </w:r>
      <w:r w:rsidR="002A7F59" w:rsidRPr="00097A4D">
        <w:rPr>
          <w:snapToGrid w:val="0"/>
          <w:sz w:val="24"/>
          <w:szCs w:val="24"/>
        </w:rPr>
        <w:t>е</w:t>
      </w:r>
      <w:r w:rsidRPr="00097A4D">
        <w:rPr>
          <w:snapToGrid w:val="0"/>
          <w:sz w:val="24"/>
          <w:szCs w:val="24"/>
        </w:rPr>
        <w:t xml:space="preserve">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w:t>
      </w:r>
      <w:r w:rsidR="002A7F59" w:rsidRPr="00097A4D">
        <w:rPr>
          <w:snapToGrid w:val="0"/>
          <w:sz w:val="24"/>
          <w:szCs w:val="24"/>
        </w:rPr>
        <w:t>казания услуг</w:t>
      </w:r>
      <w:r w:rsidRPr="00097A4D">
        <w:rPr>
          <w:snapToGrid w:val="0"/>
          <w:sz w:val="24"/>
          <w:szCs w:val="24"/>
        </w:rPr>
        <w:t>.</w:t>
      </w:r>
    </w:p>
    <w:p w:rsidR="00B55945" w:rsidRPr="00097A4D" w:rsidRDefault="00B55945" w:rsidP="006648B5">
      <w:pPr>
        <w:widowControl w:val="0"/>
        <w:spacing w:line="235" w:lineRule="auto"/>
        <w:ind w:firstLine="709"/>
        <w:jc w:val="both"/>
        <w:rPr>
          <w:snapToGrid w:val="0"/>
          <w:sz w:val="24"/>
          <w:szCs w:val="24"/>
        </w:rPr>
      </w:pPr>
      <w:r w:rsidRPr="00097A4D">
        <w:rPr>
          <w:snapToGrid w:val="0"/>
          <w:sz w:val="24"/>
          <w:szCs w:val="24"/>
        </w:rPr>
        <w:t>2.3. В случае возникновения обстоятельств</w:t>
      </w:r>
      <w:r w:rsidR="002A7F59" w:rsidRPr="00097A4D">
        <w:rPr>
          <w:snapToGrid w:val="0"/>
          <w:sz w:val="24"/>
          <w:szCs w:val="24"/>
        </w:rPr>
        <w:t>,</w:t>
      </w:r>
      <w:r w:rsidRPr="00097A4D">
        <w:rPr>
          <w:snapToGrid w:val="0"/>
          <w:sz w:val="24"/>
          <w:szCs w:val="24"/>
        </w:rPr>
        <w:t xml:space="preserve"> продлевающих сроки </w:t>
      </w:r>
      <w:r w:rsidR="002A7F59" w:rsidRPr="00097A4D">
        <w:rPr>
          <w:snapToGrid w:val="0"/>
          <w:sz w:val="24"/>
          <w:szCs w:val="24"/>
        </w:rPr>
        <w:t>оказания услуг</w:t>
      </w:r>
      <w:r w:rsidRPr="00097A4D">
        <w:rPr>
          <w:snapToGrid w:val="0"/>
          <w:sz w:val="24"/>
          <w:szCs w:val="24"/>
        </w:rPr>
        <w:t xml:space="preserve">, а также в случае невозможности </w:t>
      </w:r>
      <w:r w:rsidR="002A7F59" w:rsidRPr="00097A4D">
        <w:rPr>
          <w:snapToGrid w:val="0"/>
          <w:sz w:val="24"/>
          <w:szCs w:val="24"/>
        </w:rPr>
        <w:t xml:space="preserve">оказания услуг </w:t>
      </w:r>
      <w:r w:rsidRPr="00097A4D">
        <w:rPr>
          <w:snapToGrid w:val="0"/>
          <w:sz w:val="24"/>
          <w:szCs w:val="24"/>
        </w:rPr>
        <w:t>в установленные сроки по техническим причинам, Исполнитель</w:t>
      </w:r>
      <w:r w:rsidR="002A7F59" w:rsidRPr="00097A4D">
        <w:rPr>
          <w:snapToGrid w:val="0"/>
          <w:sz w:val="24"/>
          <w:szCs w:val="24"/>
        </w:rPr>
        <w:t xml:space="preserve"> письменно</w:t>
      </w:r>
      <w:r w:rsidRPr="00097A4D">
        <w:rPr>
          <w:snapToGrid w:val="0"/>
          <w:sz w:val="24"/>
          <w:szCs w:val="24"/>
        </w:rPr>
        <w:t xml:space="preserve"> извещает об этом Заказчика.</w:t>
      </w:r>
    </w:p>
    <w:p w:rsidR="00B55945" w:rsidRPr="00097A4D" w:rsidRDefault="00B55945" w:rsidP="006648B5">
      <w:pPr>
        <w:widowControl w:val="0"/>
        <w:spacing w:line="235" w:lineRule="auto"/>
        <w:ind w:firstLine="709"/>
        <w:jc w:val="both"/>
        <w:rPr>
          <w:sz w:val="24"/>
          <w:szCs w:val="24"/>
        </w:rPr>
      </w:pPr>
      <w:r w:rsidRPr="00097A4D">
        <w:rPr>
          <w:sz w:val="24"/>
          <w:szCs w:val="24"/>
        </w:rPr>
        <w:t>2.</w:t>
      </w:r>
      <w:r w:rsidR="000154FC" w:rsidRPr="00097A4D">
        <w:rPr>
          <w:sz w:val="24"/>
          <w:szCs w:val="24"/>
        </w:rPr>
        <w:t>4</w:t>
      </w:r>
      <w:r w:rsidRPr="00097A4D">
        <w:rPr>
          <w:sz w:val="24"/>
          <w:szCs w:val="24"/>
        </w:rPr>
        <w:t xml:space="preserve">. Течение сроков </w:t>
      </w:r>
      <w:r w:rsidR="002A7F59" w:rsidRPr="00097A4D">
        <w:rPr>
          <w:sz w:val="24"/>
          <w:szCs w:val="24"/>
        </w:rPr>
        <w:t xml:space="preserve">оказания услуг по </w:t>
      </w:r>
      <w:r w:rsidRPr="00097A4D">
        <w:rPr>
          <w:sz w:val="24"/>
          <w:szCs w:val="24"/>
        </w:rPr>
        <w:t>настояще</w:t>
      </w:r>
      <w:r w:rsidR="002A7F59" w:rsidRPr="00097A4D">
        <w:rPr>
          <w:sz w:val="24"/>
          <w:szCs w:val="24"/>
        </w:rPr>
        <w:t>му</w:t>
      </w:r>
      <w:r w:rsidRPr="00097A4D">
        <w:rPr>
          <w:sz w:val="24"/>
          <w:szCs w:val="24"/>
        </w:rPr>
        <w:t xml:space="preserve"> Договор</w:t>
      </w:r>
      <w:r w:rsidR="002A7F59" w:rsidRPr="00097A4D">
        <w:rPr>
          <w:sz w:val="24"/>
          <w:szCs w:val="24"/>
        </w:rPr>
        <w:t>у</w:t>
      </w:r>
      <w:r w:rsidRPr="00097A4D">
        <w:rPr>
          <w:sz w:val="24"/>
          <w:szCs w:val="24"/>
        </w:rPr>
        <w:t xml:space="preserve"> исчисляется, в соответствии со ст. 191 ГК РФ со дня, следующего за днем передачи (предъявления) Исполнителю</w:t>
      </w:r>
      <w:r w:rsidR="002A7F59" w:rsidRPr="00097A4D">
        <w:rPr>
          <w:sz w:val="24"/>
          <w:szCs w:val="24"/>
        </w:rPr>
        <w:t xml:space="preserve"> эталона единиц величин и полного компл</w:t>
      </w:r>
      <w:r w:rsidR="00EB0703" w:rsidRPr="00097A4D">
        <w:rPr>
          <w:sz w:val="24"/>
          <w:szCs w:val="24"/>
        </w:rPr>
        <w:t>екта необходимой документации.</w:t>
      </w:r>
    </w:p>
    <w:p w:rsidR="00A427E3" w:rsidRPr="00097A4D" w:rsidRDefault="00A427E3" w:rsidP="006648B5">
      <w:pPr>
        <w:widowControl w:val="0"/>
        <w:spacing w:line="235" w:lineRule="auto"/>
        <w:jc w:val="both"/>
        <w:rPr>
          <w:sz w:val="24"/>
          <w:szCs w:val="24"/>
        </w:rPr>
      </w:pPr>
    </w:p>
    <w:p w:rsidR="00A427E3" w:rsidRPr="00097A4D" w:rsidRDefault="00A427E3" w:rsidP="006648B5">
      <w:pPr>
        <w:pStyle w:val="aa"/>
        <w:widowControl w:val="0"/>
        <w:numPr>
          <w:ilvl w:val="0"/>
          <w:numId w:val="14"/>
        </w:numPr>
        <w:spacing w:before="60" w:line="235" w:lineRule="auto"/>
        <w:ind w:left="0" w:firstLine="0"/>
        <w:jc w:val="center"/>
        <w:rPr>
          <w:snapToGrid w:val="0"/>
          <w:sz w:val="24"/>
          <w:szCs w:val="24"/>
          <w:u w:val="single"/>
        </w:rPr>
      </w:pPr>
      <w:r w:rsidRPr="00097A4D">
        <w:rPr>
          <w:snapToGrid w:val="0"/>
          <w:sz w:val="24"/>
          <w:szCs w:val="24"/>
          <w:u w:val="single"/>
        </w:rPr>
        <w:t>Права и обязанности сторон</w:t>
      </w:r>
    </w:p>
    <w:p w:rsidR="0015458D" w:rsidRPr="00097A4D" w:rsidRDefault="0015458D" w:rsidP="006648B5">
      <w:pPr>
        <w:pStyle w:val="aa"/>
        <w:widowControl w:val="0"/>
        <w:spacing w:before="60" w:line="235" w:lineRule="auto"/>
        <w:ind w:left="0"/>
        <w:rPr>
          <w:snapToGrid w:val="0"/>
          <w:sz w:val="24"/>
          <w:szCs w:val="24"/>
          <w:u w:val="single"/>
        </w:rPr>
      </w:pPr>
    </w:p>
    <w:p w:rsidR="00A427E3" w:rsidRPr="00097A4D" w:rsidRDefault="00A427E3" w:rsidP="006648B5">
      <w:pPr>
        <w:spacing w:line="235" w:lineRule="auto"/>
        <w:ind w:firstLine="709"/>
        <w:jc w:val="both"/>
        <w:rPr>
          <w:sz w:val="24"/>
          <w:szCs w:val="24"/>
        </w:rPr>
      </w:pPr>
      <w:r w:rsidRPr="00097A4D">
        <w:rPr>
          <w:sz w:val="24"/>
          <w:szCs w:val="24"/>
        </w:rPr>
        <w:t>3.1. Исполнитель обязан:</w:t>
      </w:r>
    </w:p>
    <w:p w:rsidR="00A427E3" w:rsidRPr="00097A4D" w:rsidRDefault="00A427E3" w:rsidP="006648B5">
      <w:pPr>
        <w:spacing w:line="235" w:lineRule="auto"/>
        <w:ind w:firstLine="709"/>
        <w:jc w:val="both"/>
        <w:rPr>
          <w:sz w:val="24"/>
          <w:szCs w:val="24"/>
        </w:rPr>
      </w:pPr>
      <w:r w:rsidRPr="00097A4D">
        <w:rPr>
          <w:sz w:val="24"/>
          <w:szCs w:val="24"/>
        </w:rPr>
        <w:t>3.1.1. В установленные Договором сроки</w:t>
      </w:r>
      <w:r w:rsidRPr="00097A4D">
        <w:rPr>
          <w:snapToGrid w:val="0"/>
          <w:sz w:val="24"/>
          <w:szCs w:val="24"/>
        </w:rPr>
        <w:t xml:space="preserve"> оказать услуги</w:t>
      </w:r>
      <w:r w:rsidRPr="00097A4D">
        <w:rPr>
          <w:sz w:val="24"/>
          <w:szCs w:val="24"/>
        </w:rPr>
        <w:t xml:space="preserve"> в соответствии с нормативными актами в области метрологии и настоящим Договором.</w:t>
      </w:r>
    </w:p>
    <w:p w:rsidR="00A427E3" w:rsidRPr="00097A4D" w:rsidRDefault="00A427E3" w:rsidP="006648B5">
      <w:pPr>
        <w:spacing w:line="235" w:lineRule="auto"/>
        <w:ind w:firstLine="709"/>
        <w:jc w:val="both"/>
        <w:rPr>
          <w:snapToGrid w:val="0"/>
          <w:sz w:val="24"/>
          <w:szCs w:val="24"/>
        </w:rPr>
      </w:pPr>
      <w:r w:rsidRPr="00097A4D">
        <w:rPr>
          <w:sz w:val="24"/>
          <w:szCs w:val="24"/>
        </w:rPr>
        <w:t xml:space="preserve">3.1.2. </w:t>
      </w:r>
      <w:r w:rsidRPr="00097A4D">
        <w:rPr>
          <w:snapToGrid w:val="0"/>
          <w:sz w:val="24"/>
          <w:szCs w:val="24"/>
        </w:rPr>
        <w:t>По завершении оказания услуг по настоящему Договору передать Заказчику результаты оказания услуг</w:t>
      </w:r>
      <w:r w:rsidR="00597182" w:rsidRPr="00097A4D">
        <w:rPr>
          <w:snapToGrid w:val="0"/>
          <w:sz w:val="24"/>
          <w:szCs w:val="24"/>
        </w:rPr>
        <w:t>,</w:t>
      </w:r>
      <w:r w:rsidRPr="00097A4D">
        <w:rPr>
          <w:snapToGrid w:val="0"/>
          <w:sz w:val="24"/>
          <w:szCs w:val="24"/>
        </w:rPr>
        <w:t xml:space="preserve"> счета-фактуры и Акты оказанных услуг</w:t>
      </w:r>
      <w:r w:rsidR="00EA3303" w:rsidRPr="00097A4D">
        <w:rPr>
          <w:snapToGrid w:val="0"/>
          <w:sz w:val="24"/>
          <w:szCs w:val="24"/>
        </w:rPr>
        <w:t xml:space="preserve"> в соответствии с условиями настоящего Договора</w:t>
      </w:r>
      <w:r w:rsidRPr="00097A4D">
        <w:rPr>
          <w:snapToGrid w:val="0"/>
          <w:sz w:val="24"/>
          <w:szCs w:val="24"/>
        </w:rPr>
        <w:t>.</w:t>
      </w:r>
    </w:p>
    <w:p w:rsidR="00A427E3" w:rsidRPr="00097A4D" w:rsidRDefault="00A427E3" w:rsidP="006648B5">
      <w:pPr>
        <w:spacing w:line="235" w:lineRule="auto"/>
        <w:ind w:firstLine="709"/>
        <w:jc w:val="both"/>
        <w:rPr>
          <w:sz w:val="24"/>
          <w:szCs w:val="24"/>
        </w:rPr>
      </w:pPr>
      <w:r w:rsidRPr="00097A4D">
        <w:rPr>
          <w:snapToGrid w:val="0"/>
          <w:sz w:val="24"/>
          <w:szCs w:val="24"/>
        </w:rPr>
        <w:t xml:space="preserve">3.1.3. Обеспечить сохранность переданных </w:t>
      </w:r>
      <w:r w:rsidR="00597182" w:rsidRPr="00097A4D">
        <w:rPr>
          <w:snapToGrid w:val="0"/>
          <w:sz w:val="24"/>
          <w:szCs w:val="24"/>
        </w:rPr>
        <w:t>эталонов единиц величин</w:t>
      </w:r>
      <w:r w:rsidRPr="00097A4D">
        <w:rPr>
          <w:snapToGrid w:val="0"/>
          <w:sz w:val="24"/>
          <w:szCs w:val="24"/>
        </w:rPr>
        <w:t xml:space="preserve"> в течение срока </w:t>
      </w:r>
      <w:r w:rsidR="00597182" w:rsidRPr="00097A4D">
        <w:rPr>
          <w:snapToGrid w:val="0"/>
          <w:sz w:val="24"/>
          <w:szCs w:val="24"/>
        </w:rPr>
        <w:t>оказания услуг</w:t>
      </w:r>
      <w:r w:rsidRPr="00097A4D">
        <w:rPr>
          <w:snapToGrid w:val="0"/>
          <w:sz w:val="24"/>
          <w:szCs w:val="24"/>
        </w:rPr>
        <w:t xml:space="preserve"> и одного месяца после их окончания. Исполнитель безвозмездно хранит </w:t>
      </w:r>
      <w:r w:rsidR="00597182" w:rsidRPr="00097A4D">
        <w:rPr>
          <w:snapToGrid w:val="0"/>
          <w:sz w:val="24"/>
          <w:szCs w:val="24"/>
        </w:rPr>
        <w:t>эталоны Заказчика</w:t>
      </w:r>
      <w:r w:rsidRPr="00097A4D">
        <w:rPr>
          <w:snapToGrid w:val="0"/>
          <w:sz w:val="24"/>
          <w:szCs w:val="24"/>
        </w:rPr>
        <w:t xml:space="preserve"> в течение одного месяца с момента </w:t>
      </w:r>
      <w:r w:rsidR="00597182" w:rsidRPr="00097A4D">
        <w:rPr>
          <w:snapToGrid w:val="0"/>
          <w:sz w:val="24"/>
          <w:szCs w:val="24"/>
        </w:rPr>
        <w:t>завершения оказания услуг</w:t>
      </w:r>
      <w:r w:rsidRPr="00097A4D">
        <w:rPr>
          <w:snapToGrid w:val="0"/>
          <w:sz w:val="24"/>
          <w:szCs w:val="24"/>
        </w:rPr>
        <w:t>, а по истечению данного срока</w:t>
      </w:r>
      <w:r w:rsidRPr="00097A4D">
        <w:rPr>
          <w:sz w:val="24"/>
          <w:szCs w:val="24"/>
        </w:rPr>
        <w:t xml:space="preserve"> к отношениям Сторон применяются положения статей 886-906 ГК РФ.</w:t>
      </w:r>
    </w:p>
    <w:p w:rsidR="00A427E3" w:rsidRPr="00097A4D" w:rsidRDefault="00A427E3" w:rsidP="006648B5">
      <w:pPr>
        <w:spacing w:line="235" w:lineRule="auto"/>
        <w:ind w:firstLine="709"/>
        <w:jc w:val="both"/>
        <w:rPr>
          <w:snapToGrid w:val="0"/>
          <w:sz w:val="24"/>
          <w:szCs w:val="24"/>
        </w:rPr>
      </w:pPr>
      <w:r w:rsidRPr="00097A4D">
        <w:rPr>
          <w:snapToGrid w:val="0"/>
          <w:sz w:val="24"/>
          <w:szCs w:val="24"/>
        </w:rPr>
        <w:t>3.2. Исполнитель имеет право:</w:t>
      </w:r>
    </w:p>
    <w:p w:rsidR="00A427E3" w:rsidRPr="00097A4D" w:rsidRDefault="00A427E3" w:rsidP="006648B5">
      <w:pPr>
        <w:spacing w:line="235" w:lineRule="auto"/>
        <w:ind w:firstLine="709"/>
        <w:jc w:val="both"/>
        <w:rPr>
          <w:snapToGrid w:val="0"/>
          <w:sz w:val="24"/>
          <w:szCs w:val="24"/>
        </w:rPr>
      </w:pPr>
      <w:r w:rsidRPr="00097A4D">
        <w:rPr>
          <w:snapToGrid w:val="0"/>
          <w:sz w:val="24"/>
          <w:szCs w:val="24"/>
        </w:rPr>
        <w:t xml:space="preserve">3.2.1. По своему усмотрению: не приступать к исполнению обязательств по настоящему Договору с момента </w:t>
      </w:r>
      <w:r w:rsidR="00EA3303" w:rsidRPr="00097A4D">
        <w:rPr>
          <w:snapToGrid w:val="0"/>
          <w:sz w:val="24"/>
          <w:szCs w:val="24"/>
        </w:rPr>
        <w:t>предоставления</w:t>
      </w:r>
      <w:r w:rsidRPr="00097A4D">
        <w:rPr>
          <w:snapToGrid w:val="0"/>
          <w:sz w:val="24"/>
          <w:szCs w:val="24"/>
        </w:rPr>
        <w:t xml:space="preserve"> Заказчиком </w:t>
      </w:r>
      <w:r w:rsidR="00EA3303" w:rsidRPr="00097A4D">
        <w:rPr>
          <w:snapToGrid w:val="0"/>
          <w:sz w:val="24"/>
          <w:szCs w:val="24"/>
        </w:rPr>
        <w:t xml:space="preserve">эталонов единиц величин на аттестацию </w:t>
      </w:r>
      <w:r w:rsidRPr="00097A4D">
        <w:rPr>
          <w:snapToGrid w:val="0"/>
          <w:sz w:val="24"/>
          <w:szCs w:val="24"/>
        </w:rPr>
        <w:t>до поступления денежных средств на лицевой счёт Исполнителя, либо оказать услуги</w:t>
      </w:r>
      <w:r w:rsidR="00EA3303" w:rsidRPr="00097A4D">
        <w:rPr>
          <w:snapToGrid w:val="0"/>
          <w:sz w:val="24"/>
          <w:szCs w:val="24"/>
        </w:rPr>
        <w:t xml:space="preserve"> до момента поступления оплаты и задержать выдачу результатов оказанных услуг до</w:t>
      </w:r>
      <w:r w:rsidRPr="00097A4D">
        <w:rPr>
          <w:snapToGrid w:val="0"/>
          <w:sz w:val="24"/>
          <w:szCs w:val="24"/>
        </w:rPr>
        <w:t xml:space="preserve"> пос</w:t>
      </w:r>
      <w:r w:rsidR="00EA3303" w:rsidRPr="00097A4D">
        <w:rPr>
          <w:snapToGrid w:val="0"/>
          <w:sz w:val="24"/>
          <w:szCs w:val="24"/>
        </w:rPr>
        <w:t xml:space="preserve">тупления </w:t>
      </w:r>
      <w:r w:rsidRPr="00097A4D">
        <w:rPr>
          <w:snapToGrid w:val="0"/>
          <w:sz w:val="24"/>
          <w:szCs w:val="24"/>
        </w:rPr>
        <w:t>оплат</w:t>
      </w:r>
      <w:r w:rsidR="00EA3303" w:rsidRPr="00097A4D">
        <w:rPr>
          <w:snapToGrid w:val="0"/>
          <w:sz w:val="24"/>
          <w:szCs w:val="24"/>
        </w:rPr>
        <w:t>ы</w:t>
      </w:r>
      <w:r w:rsidRPr="00097A4D">
        <w:rPr>
          <w:snapToGrid w:val="0"/>
          <w:sz w:val="24"/>
          <w:szCs w:val="24"/>
        </w:rPr>
        <w:t>.</w:t>
      </w:r>
    </w:p>
    <w:p w:rsidR="00A427E3" w:rsidRPr="00097A4D" w:rsidRDefault="00A427E3" w:rsidP="006648B5">
      <w:pPr>
        <w:pStyle w:val="2"/>
        <w:spacing w:line="235" w:lineRule="auto"/>
        <w:ind w:firstLine="709"/>
        <w:rPr>
          <w:sz w:val="24"/>
          <w:szCs w:val="24"/>
        </w:rPr>
      </w:pPr>
      <w:r w:rsidRPr="00097A4D">
        <w:rPr>
          <w:sz w:val="24"/>
          <w:szCs w:val="24"/>
        </w:rPr>
        <w:t>3.2.</w:t>
      </w:r>
      <w:r w:rsidR="0014376C" w:rsidRPr="00097A4D">
        <w:rPr>
          <w:sz w:val="24"/>
          <w:szCs w:val="24"/>
        </w:rPr>
        <w:t>2</w:t>
      </w:r>
      <w:r w:rsidRPr="00097A4D">
        <w:rPr>
          <w:sz w:val="24"/>
          <w:szCs w:val="24"/>
        </w:rPr>
        <w:t>. По истечению 3 (трех) месяцев с начала хранения СИ, в соответствии с пунктом 3.1.3 настоящего Договора, применить положения части 2 статьи 899 ГК РФ.</w:t>
      </w:r>
    </w:p>
    <w:p w:rsidR="00A427E3" w:rsidRPr="00097A4D" w:rsidRDefault="00A427E3" w:rsidP="006648B5">
      <w:pPr>
        <w:spacing w:line="235" w:lineRule="auto"/>
        <w:ind w:firstLine="709"/>
        <w:jc w:val="both"/>
        <w:rPr>
          <w:sz w:val="24"/>
          <w:szCs w:val="24"/>
        </w:rPr>
      </w:pPr>
      <w:r w:rsidRPr="00097A4D">
        <w:rPr>
          <w:sz w:val="24"/>
          <w:szCs w:val="24"/>
        </w:rPr>
        <w:t>3.2.</w:t>
      </w:r>
      <w:r w:rsidR="0014376C" w:rsidRPr="00097A4D">
        <w:rPr>
          <w:sz w:val="24"/>
          <w:szCs w:val="24"/>
        </w:rPr>
        <w:t>3</w:t>
      </w:r>
      <w:r w:rsidRPr="00097A4D">
        <w:rPr>
          <w:sz w:val="24"/>
          <w:szCs w:val="24"/>
        </w:rPr>
        <w:t xml:space="preserve">.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Исполнитель вправе отказаться от </w:t>
      </w:r>
      <w:r w:rsidR="000D4269" w:rsidRPr="00097A4D">
        <w:rPr>
          <w:sz w:val="24"/>
          <w:szCs w:val="24"/>
        </w:rPr>
        <w:t xml:space="preserve">исполнения обязательств по Договору. </w:t>
      </w:r>
      <w:r w:rsidRPr="00097A4D">
        <w:rPr>
          <w:sz w:val="24"/>
          <w:szCs w:val="24"/>
        </w:rPr>
        <w:t>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A427E3" w:rsidRPr="00097A4D" w:rsidRDefault="00A427E3" w:rsidP="006648B5">
      <w:pPr>
        <w:pStyle w:val="2"/>
        <w:spacing w:line="235" w:lineRule="auto"/>
        <w:ind w:firstLine="709"/>
        <w:rPr>
          <w:sz w:val="24"/>
          <w:szCs w:val="24"/>
        </w:rPr>
      </w:pPr>
      <w:r w:rsidRPr="00097A4D">
        <w:rPr>
          <w:sz w:val="24"/>
          <w:szCs w:val="24"/>
        </w:rPr>
        <w:t>3.2.</w:t>
      </w:r>
      <w:r w:rsidR="0014376C" w:rsidRPr="00097A4D">
        <w:rPr>
          <w:sz w:val="24"/>
          <w:szCs w:val="24"/>
        </w:rPr>
        <w:t>4</w:t>
      </w:r>
      <w:r w:rsidRPr="00097A4D">
        <w:rPr>
          <w:sz w:val="24"/>
          <w:szCs w:val="24"/>
        </w:rPr>
        <w:t>. 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A427E3" w:rsidRPr="00097A4D" w:rsidRDefault="00A427E3" w:rsidP="006648B5">
      <w:pPr>
        <w:spacing w:line="235" w:lineRule="auto"/>
        <w:ind w:firstLine="709"/>
        <w:jc w:val="both"/>
        <w:rPr>
          <w:sz w:val="24"/>
          <w:szCs w:val="24"/>
        </w:rPr>
      </w:pPr>
      <w:r w:rsidRPr="00097A4D">
        <w:rPr>
          <w:sz w:val="24"/>
          <w:szCs w:val="24"/>
        </w:rPr>
        <w:t>3.3. Заказчик обязан:</w:t>
      </w:r>
    </w:p>
    <w:p w:rsidR="00A427E3" w:rsidRPr="00097A4D" w:rsidRDefault="00A427E3" w:rsidP="006648B5">
      <w:pPr>
        <w:spacing w:line="235" w:lineRule="auto"/>
        <w:ind w:firstLine="709"/>
        <w:jc w:val="both"/>
        <w:rPr>
          <w:sz w:val="24"/>
          <w:szCs w:val="24"/>
        </w:rPr>
      </w:pPr>
      <w:r w:rsidRPr="00097A4D">
        <w:rPr>
          <w:sz w:val="24"/>
          <w:szCs w:val="24"/>
        </w:rPr>
        <w:t xml:space="preserve">3.3.1. Представить Исполнителю </w:t>
      </w:r>
      <w:r w:rsidR="000D4269" w:rsidRPr="00097A4D">
        <w:rPr>
          <w:sz w:val="24"/>
          <w:szCs w:val="24"/>
        </w:rPr>
        <w:t xml:space="preserve">эталоны единиц величин </w:t>
      </w:r>
      <w:r w:rsidR="005C36B6" w:rsidRPr="00097A4D">
        <w:rPr>
          <w:sz w:val="24"/>
          <w:szCs w:val="24"/>
        </w:rPr>
        <w:t xml:space="preserve">в соответствии с Техническим заданием и </w:t>
      </w:r>
      <w:r w:rsidRPr="00097A4D">
        <w:rPr>
          <w:sz w:val="24"/>
          <w:szCs w:val="24"/>
        </w:rPr>
        <w:t>в комплектности, оговоренной Исполнителем, в упаковке, исключающей повреждение при транспортировке, чистыми, расконсервированными, с техническим описанием (при наличии в комплекте), руководством (инструкцией) по эксплуатации (при наличии в комплекте), паспортом (формуляром) (при наличии в комплекте), а также необходимыми комплектующими устройствами.</w:t>
      </w:r>
    </w:p>
    <w:p w:rsidR="00A427E3" w:rsidRPr="00097A4D" w:rsidRDefault="000D4269" w:rsidP="006648B5">
      <w:pPr>
        <w:pStyle w:val="2"/>
        <w:spacing w:line="235" w:lineRule="auto"/>
        <w:ind w:firstLine="709"/>
        <w:rPr>
          <w:sz w:val="24"/>
          <w:szCs w:val="24"/>
        </w:rPr>
      </w:pPr>
      <w:r w:rsidRPr="00097A4D">
        <w:rPr>
          <w:sz w:val="24"/>
          <w:szCs w:val="24"/>
        </w:rPr>
        <w:t>Эталоны единиц величин,</w:t>
      </w:r>
      <w:r w:rsidR="00A427E3" w:rsidRPr="00097A4D">
        <w:rPr>
          <w:sz w:val="24"/>
          <w:szCs w:val="24"/>
        </w:rPr>
        <w:t xml:space="preserve"> эксплуатируемые в (на) агрессивных (специальных) средах, должны представляться на </w:t>
      </w:r>
      <w:r w:rsidRPr="00097A4D">
        <w:rPr>
          <w:sz w:val="24"/>
          <w:szCs w:val="24"/>
        </w:rPr>
        <w:t>аттестацию</w:t>
      </w:r>
      <w:r w:rsidR="00A427E3" w:rsidRPr="00097A4D">
        <w:rPr>
          <w:sz w:val="24"/>
          <w:szCs w:val="24"/>
        </w:rPr>
        <w:t xml:space="preserve"> обеззараженными, нейтрализованными, дезактивированными</w:t>
      </w:r>
      <w:r w:rsidRPr="00097A4D">
        <w:rPr>
          <w:sz w:val="24"/>
          <w:szCs w:val="24"/>
        </w:rPr>
        <w:t xml:space="preserve"> и принимаются </w:t>
      </w:r>
      <w:r w:rsidR="00A427E3" w:rsidRPr="00097A4D">
        <w:rPr>
          <w:sz w:val="24"/>
          <w:szCs w:val="24"/>
        </w:rPr>
        <w:t xml:space="preserve">на </w:t>
      </w:r>
      <w:r w:rsidRPr="00097A4D">
        <w:rPr>
          <w:sz w:val="24"/>
          <w:szCs w:val="24"/>
        </w:rPr>
        <w:t>аттестацию</w:t>
      </w:r>
      <w:r w:rsidR="00A427E3" w:rsidRPr="00097A4D">
        <w:rPr>
          <w:sz w:val="24"/>
          <w:szCs w:val="24"/>
        </w:rPr>
        <w:t xml:space="preserve"> только при наличии справки, подтверждающей выполнение владельцем </w:t>
      </w:r>
      <w:r w:rsidRPr="00097A4D">
        <w:rPr>
          <w:sz w:val="24"/>
          <w:szCs w:val="24"/>
        </w:rPr>
        <w:t>эталона</w:t>
      </w:r>
      <w:r w:rsidR="00A427E3" w:rsidRPr="00097A4D">
        <w:rPr>
          <w:sz w:val="24"/>
          <w:szCs w:val="24"/>
        </w:rPr>
        <w:t xml:space="preserve"> </w:t>
      </w:r>
      <w:r w:rsidRPr="00097A4D">
        <w:rPr>
          <w:sz w:val="24"/>
          <w:szCs w:val="24"/>
        </w:rPr>
        <w:t xml:space="preserve">единиц величин </w:t>
      </w:r>
      <w:r w:rsidR="00A427E3" w:rsidRPr="00097A4D">
        <w:rPr>
          <w:sz w:val="24"/>
          <w:szCs w:val="24"/>
        </w:rPr>
        <w:t>необходимых мероприятий по обеззараживанию, нейтрализации, дезактивации.</w:t>
      </w:r>
    </w:p>
    <w:p w:rsidR="00A427E3" w:rsidRPr="00097A4D" w:rsidRDefault="00A427E3" w:rsidP="006648B5">
      <w:pPr>
        <w:pStyle w:val="2"/>
        <w:spacing w:line="235" w:lineRule="auto"/>
        <w:ind w:firstLine="709"/>
        <w:rPr>
          <w:sz w:val="24"/>
          <w:szCs w:val="24"/>
        </w:rPr>
      </w:pPr>
      <w:r w:rsidRPr="00097A4D">
        <w:rPr>
          <w:sz w:val="24"/>
          <w:szCs w:val="24"/>
        </w:rPr>
        <w:t xml:space="preserve">3.3.2. Оплатить оказанные услуги в установленном Договором размере и порядке, в том числе в случаях признания </w:t>
      </w:r>
      <w:r w:rsidR="000D4269" w:rsidRPr="00097A4D">
        <w:rPr>
          <w:sz w:val="24"/>
          <w:szCs w:val="24"/>
        </w:rPr>
        <w:t xml:space="preserve">эталона единиц величин </w:t>
      </w:r>
      <w:r w:rsidRPr="00097A4D">
        <w:rPr>
          <w:sz w:val="24"/>
          <w:szCs w:val="24"/>
        </w:rPr>
        <w:t>непригодными к применению.</w:t>
      </w:r>
    </w:p>
    <w:p w:rsidR="00A427E3" w:rsidRPr="00097A4D" w:rsidRDefault="00A427E3" w:rsidP="006648B5">
      <w:pPr>
        <w:spacing w:line="235" w:lineRule="auto"/>
        <w:ind w:firstLine="709"/>
        <w:jc w:val="both"/>
        <w:rPr>
          <w:snapToGrid w:val="0"/>
          <w:sz w:val="24"/>
          <w:szCs w:val="24"/>
        </w:rPr>
      </w:pPr>
      <w:r w:rsidRPr="00097A4D">
        <w:rPr>
          <w:sz w:val="24"/>
          <w:szCs w:val="24"/>
        </w:rPr>
        <w:t xml:space="preserve">3.3.3. </w:t>
      </w:r>
      <w:r w:rsidR="000D4269" w:rsidRPr="00097A4D">
        <w:rPr>
          <w:sz w:val="24"/>
          <w:szCs w:val="24"/>
        </w:rPr>
        <w:t>В сроки предусмотренные настоящим Договором получить эталон единиц величин</w:t>
      </w:r>
      <w:r w:rsidRPr="00097A4D">
        <w:rPr>
          <w:snapToGrid w:val="0"/>
          <w:sz w:val="24"/>
          <w:szCs w:val="24"/>
        </w:rPr>
        <w:t xml:space="preserve">, </w:t>
      </w:r>
      <w:r w:rsidR="000D4269" w:rsidRPr="00097A4D">
        <w:rPr>
          <w:snapToGrid w:val="0"/>
          <w:sz w:val="24"/>
          <w:szCs w:val="24"/>
        </w:rPr>
        <w:t>результаты оказанных услуг</w:t>
      </w:r>
      <w:r w:rsidRPr="00097A4D">
        <w:rPr>
          <w:snapToGrid w:val="0"/>
          <w:sz w:val="24"/>
          <w:szCs w:val="24"/>
        </w:rPr>
        <w:t>, счета-фактуры</w:t>
      </w:r>
      <w:r w:rsidR="000D4269" w:rsidRPr="00097A4D">
        <w:rPr>
          <w:snapToGrid w:val="0"/>
          <w:sz w:val="24"/>
          <w:szCs w:val="24"/>
        </w:rPr>
        <w:t xml:space="preserve"> и Акты оказанных услуг</w:t>
      </w:r>
      <w:r w:rsidRPr="00097A4D">
        <w:rPr>
          <w:snapToGrid w:val="0"/>
          <w:sz w:val="24"/>
          <w:szCs w:val="24"/>
        </w:rPr>
        <w:t xml:space="preserve">. При получении </w:t>
      </w:r>
      <w:r w:rsidR="000D4269" w:rsidRPr="00097A4D">
        <w:rPr>
          <w:snapToGrid w:val="0"/>
          <w:sz w:val="24"/>
          <w:szCs w:val="24"/>
        </w:rPr>
        <w:t xml:space="preserve">эталонов единиц величин </w:t>
      </w:r>
      <w:r w:rsidRPr="00097A4D">
        <w:rPr>
          <w:snapToGrid w:val="0"/>
          <w:sz w:val="24"/>
          <w:szCs w:val="24"/>
        </w:rPr>
        <w:t xml:space="preserve">представить надлежаще оформленную доверенность на </w:t>
      </w:r>
      <w:r w:rsidRPr="00097A4D">
        <w:rPr>
          <w:snapToGrid w:val="0"/>
          <w:sz w:val="24"/>
          <w:szCs w:val="24"/>
        </w:rPr>
        <w:lastRenderedPageBreak/>
        <w:t xml:space="preserve">представителя Заказчика, проверить состояние </w:t>
      </w:r>
      <w:r w:rsidR="000D4269" w:rsidRPr="00097A4D">
        <w:rPr>
          <w:snapToGrid w:val="0"/>
          <w:sz w:val="24"/>
          <w:szCs w:val="24"/>
        </w:rPr>
        <w:t>эталонов единиц величин</w:t>
      </w:r>
      <w:r w:rsidRPr="00097A4D">
        <w:rPr>
          <w:snapToGrid w:val="0"/>
          <w:sz w:val="24"/>
          <w:szCs w:val="24"/>
        </w:rPr>
        <w:t xml:space="preserve"> и документацию на них, их комплектность.</w:t>
      </w:r>
    </w:p>
    <w:p w:rsidR="00A427E3" w:rsidRPr="00097A4D" w:rsidRDefault="00A427E3" w:rsidP="006648B5">
      <w:pPr>
        <w:spacing w:line="235" w:lineRule="auto"/>
        <w:ind w:firstLine="709"/>
        <w:jc w:val="both"/>
        <w:rPr>
          <w:snapToGrid w:val="0"/>
          <w:sz w:val="24"/>
          <w:szCs w:val="24"/>
        </w:rPr>
      </w:pPr>
      <w:r w:rsidRPr="00097A4D">
        <w:rPr>
          <w:sz w:val="24"/>
          <w:szCs w:val="24"/>
        </w:rPr>
        <w:t>3.3.4.</w:t>
      </w:r>
      <w:r w:rsidRPr="00097A4D">
        <w:rPr>
          <w:snapToGrid w:val="0"/>
          <w:sz w:val="24"/>
          <w:szCs w:val="24"/>
        </w:rPr>
        <w:t xml:space="preserve"> В </w:t>
      </w:r>
      <w:r w:rsidR="00875D96" w:rsidRPr="00097A4D">
        <w:rPr>
          <w:snapToGrid w:val="0"/>
          <w:sz w:val="24"/>
          <w:szCs w:val="24"/>
        </w:rPr>
        <w:t>порядке и в сроки, установленные настоящим Договором, принять оказанные Исполнителем услуги.</w:t>
      </w:r>
    </w:p>
    <w:p w:rsidR="00A427E3" w:rsidRPr="00097A4D" w:rsidRDefault="00A427E3" w:rsidP="006648B5">
      <w:pPr>
        <w:widowControl w:val="0"/>
        <w:spacing w:line="235" w:lineRule="auto"/>
        <w:ind w:firstLine="709"/>
        <w:jc w:val="both"/>
        <w:rPr>
          <w:snapToGrid w:val="0"/>
          <w:sz w:val="24"/>
          <w:szCs w:val="24"/>
        </w:rPr>
      </w:pPr>
      <w:r w:rsidRPr="00097A4D">
        <w:rPr>
          <w:snapToGrid w:val="0"/>
          <w:sz w:val="24"/>
          <w:szCs w:val="24"/>
        </w:rPr>
        <w:t xml:space="preserve">3.3.5. При </w:t>
      </w:r>
      <w:r w:rsidR="000D4269" w:rsidRPr="00097A4D">
        <w:rPr>
          <w:snapToGrid w:val="0"/>
          <w:sz w:val="24"/>
          <w:szCs w:val="24"/>
        </w:rPr>
        <w:t>оказании услуг</w:t>
      </w:r>
      <w:r w:rsidRPr="00097A4D">
        <w:rPr>
          <w:snapToGrid w:val="0"/>
          <w:sz w:val="24"/>
          <w:szCs w:val="24"/>
        </w:rPr>
        <w:t xml:space="preserve"> по месту нахождения Заказчика</w:t>
      </w:r>
      <w:r w:rsidR="000D4269" w:rsidRPr="00097A4D">
        <w:rPr>
          <w:snapToGrid w:val="0"/>
          <w:sz w:val="24"/>
          <w:szCs w:val="24"/>
        </w:rPr>
        <w:t>, либо в ином указанном Заказчиком месте,</w:t>
      </w:r>
      <w:r w:rsidRPr="00097A4D">
        <w:rPr>
          <w:snapToGrid w:val="0"/>
          <w:sz w:val="24"/>
          <w:szCs w:val="24"/>
        </w:rPr>
        <w:t xml:space="preserve"> обеспечить допуск к месту </w:t>
      </w:r>
      <w:r w:rsidR="000D4269" w:rsidRPr="00097A4D">
        <w:rPr>
          <w:snapToGrid w:val="0"/>
          <w:sz w:val="24"/>
          <w:szCs w:val="24"/>
        </w:rPr>
        <w:t>оказания услуг</w:t>
      </w:r>
      <w:r w:rsidRPr="00097A4D">
        <w:rPr>
          <w:snapToGrid w:val="0"/>
          <w:sz w:val="24"/>
          <w:szCs w:val="24"/>
        </w:rPr>
        <w:t xml:space="preserve">, выделить рабочие места или помещения, приспособленные для </w:t>
      </w:r>
      <w:r w:rsidR="000D4269" w:rsidRPr="00097A4D">
        <w:rPr>
          <w:snapToGrid w:val="0"/>
          <w:sz w:val="24"/>
          <w:szCs w:val="24"/>
        </w:rPr>
        <w:t>оказания услуг</w:t>
      </w:r>
      <w:r w:rsidRPr="00097A4D">
        <w:rPr>
          <w:snapToGrid w:val="0"/>
          <w:sz w:val="24"/>
          <w:szCs w:val="24"/>
        </w:rPr>
        <w:t xml:space="preserve"> в соответствии с требованиями методик,</w:t>
      </w:r>
      <w:r w:rsidRPr="00097A4D">
        <w:rPr>
          <w:sz w:val="24"/>
          <w:szCs w:val="24"/>
        </w:rPr>
        <w:t xml:space="preserve"> в том числе, но не ограничиваясь, температуре окружающего воздуха, влажности, напряжению, магнитному полю, вентиляции, аспирации и т.д</w:t>
      </w:r>
      <w:r w:rsidRPr="00097A4D">
        <w:rPr>
          <w:snapToGrid w:val="0"/>
          <w:sz w:val="24"/>
          <w:szCs w:val="24"/>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A427E3" w:rsidRPr="00097A4D" w:rsidRDefault="00A427E3" w:rsidP="006648B5">
      <w:pPr>
        <w:widowControl w:val="0"/>
        <w:spacing w:line="235" w:lineRule="auto"/>
        <w:ind w:firstLine="709"/>
        <w:jc w:val="both"/>
        <w:rPr>
          <w:snapToGrid w:val="0"/>
          <w:sz w:val="24"/>
          <w:szCs w:val="24"/>
        </w:rPr>
      </w:pPr>
      <w:r w:rsidRPr="00097A4D">
        <w:rPr>
          <w:snapToGrid w:val="0"/>
          <w:sz w:val="24"/>
          <w:szCs w:val="24"/>
        </w:rPr>
        <w:t>3.4. Заказчик имеет право:</w:t>
      </w:r>
    </w:p>
    <w:p w:rsidR="00A427E3" w:rsidRPr="00097A4D" w:rsidRDefault="00A427E3" w:rsidP="006648B5">
      <w:pPr>
        <w:pStyle w:val="a8"/>
        <w:spacing w:line="235" w:lineRule="auto"/>
        <w:ind w:firstLine="709"/>
        <w:jc w:val="both"/>
        <w:rPr>
          <w:snapToGrid w:val="0"/>
          <w:sz w:val="24"/>
          <w:szCs w:val="24"/>
        </w:rPr>
      </w:pPr>
      <w:r w:rsidRPr="00097A4D">
        <w:rPr>
          <w:snapToGrid w:val="0"/>
          <w:sz w:val="24"/>
          <w:szCs w:val="24"/>
        </w:rPr>
        <w:t xml:space="preserve">3.4.1. </w:t>
      </w:r>
      <w:r w:rsidR="000D4269" w:rsidRPr="00097A4D">
        <w:rPr>
          <w:snapToGrid w:val="0"/>
          <w:sz w:val="24"/>
          <w:szCs w:val="24"/>
        </w:rPr>
        <w:t>Получать информацию о ходе и результатах оказываемых Исполнителем услугу, не вмешиваясь в хозяйственную деятельность Ис</w:t>
      </w:r>
      <w:r w:rsidR="00BF075C" w:rsidRPr="00097A4D">
        <w:rPr>
          <w:snapToGrid w:val="0"/>
          <w:sz w:val="24"/>
          <w:szCs w:val="24"/>
        </w:rPr>
        <w:t>полнителя</w:t>
      </w:r>
      <w:r w:rsidRPr="00097A4D">
        <w:rPr>
          <w:snapToGrid w:val="0"/>
          <w:sz w:val="24"/>
          <w:szCs w:val="24"/>
        </w:rPr>
        <w:t>.</w:t>
      </w:r>
    </w:p>
    <w:p w:rsidR="00A427E3" w:rsidRPr="00097A4D" w:rsidRDefault="00A427E3" w:rsidP="006648B5">
      <w:pPr>
        <w:pStyle w:val="2"/>
        <w:spacing w:line="235" w:lineRule="auto"/>
        <w:ind w:firstLine="709"/>
        <w:rPr>
          <w:sz w:val="24"/>
          <w:szCs w:val="24"/>
        </w:rPr>
      </w:pPr>
      <w:r w:rsidRPr="00097A4D">
        <w:rPr>
          <w:sz w:val="24"/>
          <w:szCs w:val="24"/>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875D96" w:rsidRPr="00097A4D">
        <w:rPr>
          <w:sz w:val="24"/>
          <w:szCs w:val="24"/>
        </w:rPr>
        <w:t>рабочих</w:t>
      </w:r>
      <w:r w:rsidRPr="00097A4D">
        <w:rPr>
          <w:sz w:val="24"/>
          <w:szCs w:val="24"/>
        </w:rPr>
        <w:t xml:space="preserve"> дней.</w:t>
      </w:r>
    </w:p>
    <w:p w:rsidR="00A427E3" w:rsidRPr="00097A4D" w:rsidRDefault="00A427E3" w:rsidP="006648B5">
      <w:pPr>
        <w:widowControl w:val="0"/>
        <w:spacing w:line="235" w:lineRule="auto"/>
        <w:jc w:val="both"/>
        <w:rPr>
          <w:sz w:val="24"/>
          <w:szCs w:val="24"/>
        </w:rPr>
      </w:pPr>
    </w:p>
    <w:p w:rsidR="00A427E3" w:rsidRPr="00097A4D" w:rsidRDefault="00A427E3" w:rsidP="006648B5">
      <w:pPr>
        <w:pStyle w:val="aa"/>
        <w:widowControl w:val="0"/>
        <w:numPr>
          <w:ilvl w:val="0"/>
          <w:numId w:val="14"/>
        </w:numPr>
        <w:spacing w:line="235" w:lineRule="auto"/>
        <w:ind w:left="0" w:firstLine="0"/>
        <w:jc w:val="center"/>
        <w:rPr>
          <w:bCs/>
          <w:sz w:val="24"/>
          <w:szCs w:val="24"/>
          <w:u w:val="single"/>
        </w:rPr>
      </w:pPr>
      <w:r w:rsidRPr="00097A4D">
        <w:rPr>
          <w:bCs/>
          <w:sz w:val="24"/>
          <w:szCs w:val="24"/>
          <w:u w:val="single"/>
        </w:rPr>
        <w:t xml:space="preserve">Порядок </w:t>
      </w:r>
      <w:r w:rsidR="00BD372C" w:rsidRPr="00097A4D">
        <w:rPr>
          <w:bCs/>
          <w:sz w:val="24"/>
          <w:szCs w:val="24"/>
          <w:u w:val="single"/>
        </w:rPr>
        <w:t>оказания услуг и сдачи-приемки услуг</w:t>
      </w:r>
    </w:p>
    <w:p w:rsidR="0015458D" w:rsidRPr="00097A4D" w:rsidRDefault="0015458D" w:rsidP="006648B5">
      <w:pPr>
        <w:pStyle w:val="aa"/>
        <w:widowControl w:val="0"/>
        <w:spacing w:line="235" w:lineRule="auto"/>
        <w:ind w:left="0"/>
        <w:rPr>
          <w:bCs/>
          <w:sz w:val="24"/>
          <w:szCs w:val="24"/>
          <w:u w:val="single"/>
        </w:rPr>
      </w:pPr>
    </w:p>
    <w:p w:rsidR="00BD372C" w:rsidRPr="00097A4D" w:rsidRDefault="00BD372C" w:rsidP="006648B5">
      <w:pPr>
        <w:widowControl w:val="0"/>
        <w:spacing w:line="235" w:lineRule="auto"/>
        <w:ind w:firstLine="709"/>
        <w:jc w:val="both"/>
        <w:rPr>
          <w:bCs/>
          <w:sz w:val="24"/>
          <w:szCs w:val="24"/>
        </w:rPr>
      </w:pPr>
      <w:r w:rsidRPr="00097A4D">
        <w:rPr>
          <w:bCs/>
          <w:sz w:val="24"/>
          <w:szCs w:val="24"/>
        </w:rPr>
        <w:t>4.1. Заказчик предоставляет Исполнителю в установленные настоящим Договором сроки для оказания услуг:</w:t>
      </w:r>
    </w:p>
    <w:p w:rsidR="00177DFF" w:rsidRPr="00097A4D" w:rsidRDefault="00BD372C" w:rsidP="006648B5">
      <w:pPr>
        <w:widowControl w:val="0"/>
        <w:spacing w:line="235" w:lineRule="auto"/>
        <w:ind w:firstLine="709"/>
        <w:jc w:val="both"/>
        <w:rPr>
          <w:bCs/>
          <w:sz w:val="24"/>
          <w:szCs w:val="24"/>
        </w:rPr>
      </w:pPr>
      <w:r w:rsidRPr="00097A4D">
        <w:rPr>
          <w:bCs/>
          <w:sz w:val="24"/>
          <w:szCs w:val="24"/>
        </w:rPr>
        <w:t xml:space="preserve">4.1.1. При </w:t>
      </w:r>
      <w:r w:rsidRPr="00097A4D">
        <w:rPr>
          <w:sz w:val="24"/>
          <w:szCs w:val="24"/>
        </w:rPr>
        <w:t xml:space="preserve">проведении </w:t>
      </w:r>
      <w:r w:rsidR="006F3697" w:rsidRPr="00097A4D">
        <w:rPr>
          <w:sz w:val="24"/>
          <w:szCs w:val="24"/>
        </w:rPr>
        <w:t>периодической</w:t>
      </w:r>
      <w:r w:rsidRPr="00097A4D">
        <w:rPr>
          <w:sz w:val="24"/>
          <w:szCs w:val="24"/>
        </w:rPr>
        <w:t xml:space="preserve"> </w:t>
      </w:r>
      <w:r w:rsidRPr="00097A4D">
        <w:rPr>
          <w:snapToGrid w:val="0"/>
          <w:sz w:val="24"/>
          <w:szCs w:val="24"/>
        </w:rPr>
        <w:t>аттестации эталонов единиц величин</w:t>
      </w:r>
      <w:r w:rsidRPr="00097A4D">
        <w:rPr>
          <w:bCs/>
          <w:sz w:val="24"/>
          <w:szCs w:val="24"/>
        </w:rPr>
        <w:t>:</w:t>
      </w:r>
    </w:p>
    <w:p w:rsidR="0045150F" w:rsidRPr="00097A4D" w:rsidRDefault="0045150F" w:rsidP="006648B5">
      <w:pPr>
        <w:numPr>
          <w:ilvl w:val="0"/>
          <w:numId w:val="2"/>
        </w:numPr>
        <w:spacing w:line="235" w:lineRule="auto"/>
        <w:ind w:firstLine="709"/>
        <w:jc w:val="both"/>
        <w:rPr>
          <w:sz w:val="24"/>
          <w:szCs w:val="24"/>
        </w:rPr>
      </w:pPr>
      <w:r w:rsidRPr="00097A4D">
        <w:rPr>
          <w:sz w:val="24"/>
          <w:szCs w:val="24"/>
        </w:rPr>
        <w:t>средства измерений, технические устройства и вспомогательное оборудование в соответствие с проектом паспорта на эталон, с необходимой технической документацией;</w:t>
      </w:r>
    </w:p>
    <w:p w:rsidR="00BD372C" w:rsidRPr="00097A4D" w:rsidRDefault="00BD372C" w:rsidP="006648B5">
      <w:pPr>
        <w:numPr>
          <w:ilvl w:val="0"/>
          <w:numId w:val="2"/>
        </w:numPr>
        <w:spacing w:line="235" w:lineRule="auto"/>
        <w:ind w:firstLine="709"/>
        <w:jc w:val="both"/>
        <w:rPr>
          <w:sz w:val="24"/>
          <w:szCs w:val="24"/>
        </w:rPr>
      </w:pPr>
      <w:r w:rsidRPr="00097A4D">
        <w:rPr>
          <w:sz w:val="24"/>
          <w:szCs w:val="24"/>
        </w:rPr>
        <w:t>проект паспорта эталона;</w:t>
      </w:r>
    </w:p>
    <w:p w:rsidR="00BD372C" w:rsidRPr="00097A4D" w:rsidRDefault="00BD372C" w:rsidP="006648B5">
      <w:pPr>
        <w:numPr>
          <w:ilvl w:val="0"/>
          <w:numId w:val="2"/>
        </w:numPr>
        <w:spacing w:line="235" w:lineRule="auto"/>
        <w:ind w:firstLine="709"/>
        <w:jc w:val="both"/>
        <w:rPr>
          <w:sz w:val="24"/>
          <w:szCs w:val="24"/>
        </w:rPr>
      </w:pPr>
      <w:r w:rsidRPr="00097A4D">
        <w:rPr>
          <w:sz w:val="24"/>
          <w:szCs w:val="24"/>
        </w:rPr>
        <w:t>проект правил содержания и применения эталона.</w:t>
      </w:r>
    </w:p>
    <w:p w:rsidR="00177DFF" w:rsidRPr="00097A4D" w:rsidRDefault="0045150F" w:rsidP="006648B5">
      <w:pPr>
        <w:widowControl w:val="0"/>
        <w:spacing w:line="235" w:lineRule="auto"/>
        <w:ind w:firstLine="709"/>
        <w:jc w:val="both"/>
        <w:rPr>
          <w:bCs/>
          <w:sz w:val="24"/>
          <w:szCs w:val="24"/>
        </w:rPr>
      </w:pPr>
      <w:r w:rsidRPr="00097A4D">
        <w:rPr>
          <w:bCs/>
          <w:sz w:val="24"/>
          <w:szCs w:val="24"/>
        </w:rPr>
        <w:t>4.2. Исполнитель осуществляет аттестацию эталонов</w:t>
      </w:r>
      <w:r w:rsidR="005C36B6" w:rsidRPr="00097A4D">
        <w:rPr>
          <w:bCs/>
          <w:sz w:val="24"/>
          <w:szCs w:val="24"/>
        </w:rPr>
        <w:t xml:space="preserve"> единиц</w:t>
      </w:r>
      <w:r w:rsidRPr="00097A4D">
        <w:rPr>
          <w:bCs/>
          <w:sz w:val="24"/>
          <w:szCs w:val="24"/>
        </w:rPr>
        <w:t xml:space="preserve"> величин в соответствии с Техническим заданием и нормативными актами </w:t>
      </w:r>
      <w:r w:rsidRPr="00097A4D">
        <w:rPr>
          <w:sz w:val="24"/>
          <w:szCs w:val="24"/>
        </w:rPr>
        <w:t>в сфере обеспечения единства измерений и п</w:t>
      </w:r>
      <w:r w:rsidR="00177DFF" w:rsidRPr="00097A4D">
        <w:rPr>
          <w:sz w:val="24"/>
          <w:szCs w:val="24"/>
        </w:rPr>
        <w:t>ри положительном результате аттестации эталонов единиц величин предостав</w:t>
      </w:r>
      <w:r w:rsidRPr="00097A4D">
        <w:rPr>
          <w:sz w:val="24"/>
          <w:szCs w:val="24"/>
        </w:rPr>
        <w:t>ляет</w:t>
      </w:r>
      <w:r w:rsidR="00177DFF" w:rsidRPr="00097A4D">
        <w:rPr>
          <w:sz w:val="24"/>
          <w:szCs w:val="24"/>
        </w:rPr>
        <w:t xml:space="preserve"> Заказчику:</w:t>
      </w:r>
    </w:p>
    <w:p w:rsidR="00177DFF" w:rsidRPr="00097A4D" w:rsidRDefault="00177DFF" w:rsidP="006648B5">
      <w:pPr>
        <w:numPr>
          <w:ilvl w:val="0"/>
          <w:numId w:val="2"/>
        </w:numPr>
        <w:spacing w:line="235" w:lineRule="auto"/>
        <w:ind w:firstLine="709"/>
        <w:jc w:val="both"/>
        <w:rPr>
          <w:sz w:val="24"/>
          <w:szCs w:val="24"/>
        </w:rPr>
      </w:pPr>
      <w:r w:rsidRPr="00097A4D">
        <w:rPr>
          <w:sz w:val="24"/>
          <w:szCs w:val="24"/>
        </w:rPr>
        <w:t>свидетельство об аттестации эталона;</w:t>
      </w:r>
    </w:p>
    <w:p w:rsidR="00177DFF" w:rsidRPr="00097A4D" w:rsidRDefault="00177DFF" w:rsidP="006648B5">
      <w:pPr>
        <w:numPr>
          <w:ilvl w:val="0"/>
          <w:numId w:val="2"/>
        </w:numPr>
        <w:spacing w:line="235" w:lineRule="auto"/>
        <w:ind w:firstLine="709"/>
        <w:jc w:val="both"/>
        <w:rPr>
          <w:sz w:val="24"/>
          <w:szCs w:val="24"/>
        </w:rPr>
      </w:pPr>
      <w:r w:rsidRPr="00097A4D">
        <w:rPr>
          <w:sz w:val="24"/>
          <w:szCs w:val="24"/>
        </w:rPr>
        <w:t>протоколы аттестации эталонов (при невозможности их размещения на оборотной стороне свидетельства об аттестации эталона);</w:t>
      </w:r>
    </w:p>
    <w:p w:rsidR="00766D91" w:rsidRPr="00097A4D" w:rsidRDefault="00766D91" w:rsidP="006648B5">
      <w:pPr>
        <w:spacing w:line="235" w:lineRule="auto"/>
        <w:ind w:firstLine="709"/>
        <w:jc w:val="both"/>
        <w:rPr>
          <w:sz w:val="24"/>
          <w:szCs w:val="24"/>
        </w:rPr>
      </w:pPr>
      <w:r w:rsidRPr="00097A4D">
        <w:rPr>
          <w:sz w:val="24"/>
          <w:szCs w:val="24"/>
        </w:rPr>
        <w:t>-при периодической аттестации методику аттес</w:t>
      </w:r>
      <w:r w:rsidR="003A32F6" w:rsidRPr="00097A4D">
        <w:rPr>
          <w:sz w:val="24"/>
          <w:szCs w:val="24"/>
        </w:rPr>
        <w:t xml:space="preserve">тации эталона единицы величин в </w:t>
      </w:r>
      <w:r w:rsidRPr="00097A4D">
        <w:rPr>
          <w:sz w:val="24"/>
          <w:szCs w:val="24"/>
        </w:rPr>
        <w:t>Приложении к Правилам содержания и применения эталона и методику аттестации эталона единицы величин в виде отдельного документа, утвержденные Исполнителем;</w:t>
      </w:r>
    </w:p>
    <w:p w:rsidR="00766D91" w:rsidRPr="00097A4D" w:rsidRDefault="00766D91" w:rsidP="006648B5">
      <w:pPr>
        <w:spacing w:line="235" w:lineRule="auto"/>
        <w:ind w:left="709"/>
        <w:jc w:val="both"/>
        <w:rPr>
          <w:sz w:val="24"/>
          <w:szCs w:val="24"/>
        </w:rPr>
      </w:pPr>
      <w:r w:rsidRPr="00097A4D">
        <w:rPr>
          <w:sz w:val="24"/>
          <w:szCs w:val="24"/>
        </w:rPr>
        <w:t>-заключение по результатам проверки материалов п</w:t>
      </w:r>
      <w:r w:rsidR="003A32F6" w:rsidRPr="00097A4D">
        <w:rPr>
          <w:sz w:val="24"/>
          <w:szCs w:val="24"/>
        </w:rPr>
        <w:t>ериодической аттестации эталона</w:t>
      </w:r>
    </w:p>
    <w:p w:rsidR="00177DFF" w:rsidRPr="00097A4D" w:rsidRDefault="0045150F" w:rsidP="006648B5">
      <w:pPr>
        <w:spacing w:line="235" w:lineRule="auto"/>
        <w:ind w:firstLine="709"/>
        <w:jc w:val="both"/>
        <w:rPr>
          <w:sz w:val="24"/>
          <w:szCs w:val="24"/>
        </w:rPr>
      </w:pPr>
      <w:r w:rsidRPr="00097A4D">
        <w:rPr>
          <w:sz w:val="24"/>
          <w:szCs w:val="24"/>
        </w:rPr>
        <w:t>4.</w:t>
      </w:r>
      <w:r w:rsidR="00177DFF" w:rsidRPr="00097A4D">
        <w:rPr>
          <w:sz w:val="24"/>
          <w:szCs w:val="24"/>
        </w:rPr>
        <w:t xml:space="preserve">3. </w:t>
      </w:r>
      <w:r w:rsidRPr="00097A4D">
        <w:rPr>
          <w:sz w:val="24"/>
          <w:szCs w:val="24"/>
        </w:rPr>
        <w:t>При о</w:t>
      </w:r>
      <w:r w:rsidR="00177DFF" w:rsidRPr="00097A4D">
        <w:rPr>
          <w:sz w:val="24"/>
          <w:szCs w:val="24"/>
        </w:rPr>
        <w:t>трицательны</w:t>
      </w:r>
      <w:r w:rsidRPr="00097A4D">
        <w:rPr>
          <w:sz w:val="24"/>
          <w:szCs w:val="24"/>
        </w:rPr>
        <w:t>х</w:t>
      </w:r>
      <w:r w:rsidR="00177DFF" w:rsidRPr="00097A4D">
        <w:rPr>
          <w:sz w:val="24"/>
          <w:szCs w:val="24"/>
        </w:rPr>
        <w:t xml:space="preserve"> результат</w:t>
      </w:r>
      <w:r w:rsidRPr="00097A4D">
        <w:rPr>
          <w:sz w:val="24"/>
          <w:szCs w:val="24"/>
        </w:rPr>
        <w:t>ах</w:t>
      </w:r>
      <w:r w:rsidR="00177DFF" w:rsidRPr="00097A4D">
        <w:rPr>
          <w:sz w:val="24"/>
          <w:szCs w:val="24"/>
        </w:rPr>
        <w:t xml:space="preserve"> аттестации эталонов единиц величин (</w:t>
      </w:r>
      <w:r w:rsidR="006F3697" w:rsidRPr="00097A4D">
        <w:rPr>
          <w:sz w:val="24"/>
          <w:szCs w:val="24"/>
        </w:rPr>
        <w:t>периодической</w:t>
      </w:r>
      <w:r w:rsidR="00177DFF" w:rsidRPr="00097A4D">
        <w:rPr>
          <w:sz w:val="24"/>
          <w:szCs w:val="24"/>
        </w:rPr>
        <w:t>) оформля</w:t>
      </w:r>
      <w:r w:rsidRPr="00097A4D">
        <w:rPr>
          <w:sz w:val="24"/>
          <w:szCs w:val="24"/>
        </w:rPr>
        <w:t>е</w:t>
      </w:r>
      <w:r w:rsidR="00177DFF" w:rsidRPr="00097A4D">
        <w:rPr>
          <w:sz w:val="24"/>
          <w:szCs w:val="24"/>
        </w:rPr>
        <w:t>тся извещение о непригодности эталонов</w:t>
      </w:r>
      <w:r w:rsidRPr="00097A4D">
        <w:rPr>
          <w:sz w:val="24"/>
          <w:szCs w:val="24"/>
        </w:rPr>
        <w:t>,</w:t>
      </w:r>
      <w:r w:rsidR="00177DFF" w:rsidRPr="00097A4D">
        <w:rPr>
          <w:sz w:val="24"/>
          <w:szCs w:val="24"/>
        </w:rPr>
        <w:t xml:space="preserve"> с указанием причин несоответствия обязательным требованиям, при этом отрицательный результат аттестации не являются основанием для отказа Заказчика от уплаты договорной суммы или требований ее возврата</w:t>
      </w:r>
      <w:r w:rsidRPr="00097A4D">
        <w:rPr>
          <w:sz w:val="24"/>
          <w:szCs w:val="24"/>
        </w:rPr>
        <w:t>.</w:t>
      </w:r>
    </w:p>
    <w:p w:rsidR="00A427E3" w:rsidRPr="00097A4D" w:rsidRDefault="00875D96" w:rsidP="006648B5">
      <w:pPr>
        <w:spacing w:line="235" w:lineRule="auto"/>
        <w:ind w:firstLine="709"/>
        <w:jc w:val="both"/>
        <w:rPr>
          <w:sz w:val="24"/>
          <w:szCs w:val="24"/>
        </w:rPr>
      </w:pPr>
      <w:r w:rsidRPr="00097A4D">
        <w:rPr>
          <w:snapToGrid w:val="0"/>
          <w:sz w:val="24"/>
          <w:szCs w:val="24"/>
        </w:rPr>
        <w:t>4.</w:t>
      </w:r>
      <w:r w:rsidR="005C36B6" w:rsidRPr="00097A4D">
        <w:rPr>
          <w:snapToGrid w:val="0"/>
          <w:sz w:val="24"/>
          <w:szCs w:val="24"/>
        </w:rPr>
        <w:t>4</w:t>
      </w:r>
      <w:r w:rsidRPr="00097A4D">
        <w:rPr>
          <w:snapToGrid w:val="0"/>
          <w:sz w:val="24"/>
          <w:szCs w:val="24"/>
        </w:rPr>
        <w:t>. В течение 10 (десяти) рабочих дней с момента получения Актов оказанных услуг подписать и вернуть один экземпляр Акта Исполнителю, либо в тот же срок представить мотивированный письменный отказ от их подписания. Если Заказчик не предоставляет в установленный срок Исполнителю подписанные Акты или мотивированный отказ, то услуги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10 (десяти) рабочих дней с момента получения Актов оказанных услуг Заказчиком</w:t>
      </w:r>
      <w:r w:rsidR="00A427E3" w:rsidRPr="00097A4D">
        <w:rPr>
          <w:sz w:val="24"/>
          <w:szCs w:val="24"/>
        </w:rPr>
        <w:t>.</w:t>
      </w:r>
    </w:p>
    <w:p w:rsidR="00BD372C" w:rsidRDefault="00BD372C" w:rsidP="006648B5">
      <w:pPr>
        <w:spacing w:line="235" w:lineRule="auto"/>
        <w:jc w:val="both"/>
        <w:rPr>
          <w:sz w:val="24"/>
          <w:szCs w:val="24"/>
        </w:rPr>
      </w:pPr>
    </w:p>
    <w:p w:rsidR="00097A4D" w:rsidRDefault="00097A4D" w:rsidP="006648B5">
      <w:pPr>
        <w:spacing w:line="235" w:lineRule="auto"/>
        <w:jc w:val="both"/>
        <w:rPr>
          <w:sz w:val="24"/>
          <w:szCs w:val="24"/>
        </w:rPr>
      </w:pPr>
    </w:p>
    <w:p w:rsidR="00097A4D" w:rsidRDefault="00097A4D" w:rsidP="006648B5">
      <w:pPr>
        <w:spacing w:line="235" w:lineRule="auto"/>
        <w:jc w:val="both"/>
        <w:rPr>
          <w:sz w:val="24"/>
          <w:szCs w:val="24"/>
        </w:rPr>
      </w:pPr>
    </w:p>
    <w:p w:rsidR="00097A4D" w:rsidRPr="00097A4D" w:rsidRDefault="00097A4D" w:rsidP="006648B5">
      <w:pPr>
        <w:spacing w:line="235" w:lineRule="auto"/>
        <w:jc w:val="both"/>
        <w:rPr>
          <w:sz w:val="24"/>
          <w:szCs w:val="24"/>
        </w:rPr>
      </w:pPr>
    </w:p>
    <w:p w:rsidR="0045150F" w:rsidRPr="00097A4D" w:rsidRDefault="0045150F" w:rsidP="006648B5">
      <w:pPr>
        <w:pStyle w:val="aa"/>
        <w:numPr>
          <w:ilvl w:val="0"/>
          <w:numId w:val="14"/>
        </w:numPr>
        <w:spacing w:line="235" w:lineRule="auto"/>
        <w:ind w:left="0" w:firstLine="0"/>
        <w:jc w:val="center"/>
        <w:rPr>
          <w:snapToGrid w:val="0"/>
          <w:sz w:val="24"/>
          <w:szCs w:val="24"/>
          <w:u w:val="single"/>
        </w:rPr>
      </w:pPr>
      <w:r w:rsidRPr="00097A4D">
        <w:rPr>
          <w:snapToGrid w:val="0"/>
          <w:sz w:val="24"/>
          <w:szCs w:val="24"/>
          <w:u w:val="single"/>
        </w:rPr>
        <w:lastRenderedPageBreak/>
        <w:t>Стоимость работ и порядок расчетов</w:t>
      </w:r>
    </w:p>
    <w:p w:rsidR="0015458D" w:rsidRPr="00097A4D" w:rsidRDefault="0015458D" w:rsidP="006648B5">
      <w:pPr>
        <w:pStyle w:val="aa"/>
        <w:spacing w:line="235" w:lineRule="auto"/>
        <w:ind w:left="0"/>
        <w:rPr>
          <w:snapToGrid w:val="0"/>
          <w:sz w:val="24"/>
          <w:szCs w:val="24"/>
          <w:u w:val="single"/>
        </w:rPr>
      </w:pP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.1. </w:t>
      </w:r>
      <w:r w:rsidR="006648B5" w:rsidRPr="00097A4D">
        <w:rPr>
          <w:snapToGrid w:val="0"/>
          <w:sz w:val="24"/>
          <w:szCs w:val="24"/>
        </w:rPr>
        <w:t xml:space="preserve">Стоимость работ по Договору определяется Приложением № 1 «Спецификация» и составляет:  ___________ (________ рублей __ копеек), в </w:t>
      </w:r>
      <w:r w:rsidR="00840E69" w:rsidRPr="00097A4D">
        <w:rPr>
          <w:snapToGrid w:val="0"/>
          <w:sz w:val="24"/>
          <w:szCs w:val="24"/>
        </w:rPr>
        <w:t>том числе НДС 20%.</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.2. </w:t>
      </w:r>
      <w:r w:rsidR="006648B5" w:rsidRPr="00097A4D">
        <w:rPr>
          <w:snapToGrid w:val="0"/>
          <w:sz w:val="24"/>
          <w:szCs w:val="24"/>
        </w:rPr>
        <w:t>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случаях, предусмотренных законодательством РФ может быть предусмотрен иной порядок оплаты.</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 xml:space="preserve">.3. Счета-фактуры на </w:t>
      </w:r>
      <w:r w:rsidR="000B57EE" w:rsidRPr="00097A4D">
        <w:rPr>
          <w:snapToGrid w:val="0"/>
          <w:sz w:val="24"/>
          <w:szCs w:val="24"/>
        </w:rPr>
        <w:t xml:space="preserve">авансовый платеж и </w:t>
      </w:r>
      <w:r w:rsidRPr="00097A4D">
        <w:rPr>
          <w:snapToGrid w:val="0"/>
          <w:sz w:val="24"/>
          <w:szCs w:val="24"/>
        </w:rPr>
        <w:t>оказанные услуги</w:t>
      </w:r>
      <w:r w:rsidR="0045150F" w:rsidRPr="00097A4D">
        <w:rPr>
          <w:snapToGrid w:val="0"/>
          <w:sz w:val="24"/>
          <w:szCs w:val="24"/>
        </w:rPr>
        <w:t xml:space="preserve"> выставляются в соответствии с п. 3 ст. 168 НК РФ, оформляются в соответствии с п. 5 и п. 5.1 ст. 169 НК РФ.</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45150F" w:rsidRPr="00097A4D" w:rsidRDefault="00DC5ABA" w:rsidP="006648B5">
      <w:pPr>
        <w:spacing w:line="235" w:lineRule="auto"/>
        <w:ind w:firstLine="709"/>
        <w:jc w:val="both"/>
        <w:rPr>
          <w:snapToGrid w:val="0"/>
          <w:sz w:val="24"/>
          <w:szCs w:val="24"/>
        </w:rPr>
      </w:pPr>
      <w:r w:rsidRPr="00097A4D">
        <w:rPr>
          <w:snapToGrid w:val="0"/>
          <w:sz w:val="24"/>
          <w:szCs w:val="24"/>
        </w:rPr>
        <w:t>5</w:t>
      </w:r>
      <w:r w:rsidR="0045150F" w:rsidRPr="00097A4D">
        <w:rPr>
          <w:snapToGrid w:val="0"/>
          <w:sz w:val="24"/>
          <w:szCs w:val="24"/>
        </w:rPr>
        <w:t>.5.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w:t>
      </w:r>
      <w:r w:rsidRPr="00097A4D">
        <w:rPr>
          <w:snapToGrid w:val="0"/>
          <w:sz w:val="24"/>
          <w:szCs w:val="24"/>
        </w:rPr>
        <w:t>,</w:t>
      </w:r>
      <w:r w:rsidR="0045150F" w:rsidRPr="00097A4D">
        <w:rPr>
          <w:snapToGrid w:val="0"/>
          <w:sz w:val="24"/>
          <w:szCs w:val="24"/>
        </w:rPr>
        <w:t xml:space="preserve"> в счет обязательства возникшего ранее.</w:t>
      </w:r>
    </w:p>
    <w:p w:rsidR="00DC5ABA" w:rsidRPr="00097A4D" w:rsidRDefault="00DC5ABA" w:rsidP="006648B5">
      <w:pPr>
        <w:spacing w:line="235" w:lineRule="auto"/>
        <w:jc w:val="both"/>
        <w:rPr>
          <w:snapToGrid w:val="0"/>
          <w:sz w:val="24"/>
          <w:szCs w:val="24"/>
        </w:rPr>
      </w:pPr>
    </w:p>
    <w:p w:rsidR="00DC5ABA" w:rsidRPr="00097A4D" w:rsidRDefault="00DC5ABA" w:rsidP="006648B5">
      <w:pPr>
        <w:pStyle w:val="aa"/>
        <w:widowControl w:val="0"/>
        <w:numPr>
          <w:ilvl w:val="0"/>
          <w:numId w:val="14"/>
        </w:numPr>
        <w:spacing w:line="235" w:lineRule="auto"/>
        <w:ind w:left="0" w:firstLine="0"/>
        <w:jc w:val="center"/>
        <w:rPr>
          <w:snapToGrid w:val="0"/>
          <w:sz w:val="24"/>
          <w:szCs w:val="24"/>
          <w:u w:val="single"/>
        </w:rPr>
      </w:pPr>
      <w:r w:rsidRPr="00097A4D">
        <w:rPr>
          <w:snapToGrid w:val="0"/>
          <w:sz w:val="24"/>
          <w:szCs w:val="24"/>
          <w:u w:val="single"/>
        </w:rPr>
        <w:t xml:space="preserve">Ответственность сторон </w:t>
      </w:r>
    </w:p>
    <w:p w:rsidR="0015458D" w:rsidRPr="00097A4D" w:rsidRDefault="0015458D" w:rsidP="006648B5">
      <w:pPr>
        <w:pStyle w:val="aa"/>
        <w:widowControl w:val="0"/>
        <w:spacing w:line="235" w:lineRule="auto"/>
        <w:ind w:left="0"/>
        <w:rPr>
          <w:snapToGrid w:val="0"/>
          <w:sz w:val="24"/>
          <w:szCs w:val="24"/>
          <w:u w:val="single"/>
        </w:rPr>
      </w:pPr>
    </w:p>
    <w:p w:rsidR="00DC5ABA" w:rsidRPr="00097A4D" w:rsidRDefault="00DC5ABA" w:rsidP="006648B5">
      <w:pPr>
        <w:pStyle w:val="2"/>
        <w:spacing w:line="235" w:lineRule="auto"/>
        <w:ind w:firstLine="709"/>
        <w:rPr>
          <w:sz w:val="24"/>
          <w:szCs w:val="24"/>
        </w:rPr>
      </w:pPr>
      <w:r w:rsidRPr="00097A4D">
        <w:rPr>
          <w:sz w:val="24"/>
          <w:szCs w:val="24"/>
        </w:rPr>
        <w:t>6.1.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DC5ABA" w:rsidRPr="00097A4D" w:rsidRDefault="00DC5ABA" w:rsidP="006648B5">
      <w:pPr>
        <w:pStyle w:val="2"/>
        <w:spacing w:line="235" w:lineRule="auto"/>
        <w:ind w:firstLine="709"/>
        <w:rPr>
          <w:sz w:val="24"/>
          <w:szCs w:val="24"/>
        </w:rPr>
      </w:pPr>
      <w:r w:rsidRPr="00097A4D">
        <w:rPr>
          <w:sz w:val="24"/>
          <w:szCs w:val="24"/>
        </w:rPr>
        <w:t>6.2. В случае не получения Заказчиком эталонов единиц величин, в сроки установленные настоящим Договором и в случае нарушения срока оплаты в соответствии с п. 4.2. Договора более чем на 5 (пять) рабочих дней, Исполнитель за каждый последующий день хранения эталонов единиц величин имеет право взимать вознаграждение за хранение каждой единицы эталонов единиц величин в размере 120,00 (сто двадцать рублей 00 копеек), в том числе НДС.</w:t>
      </w:r>
    </w:p>
    <w:p w:rsidR="00A53D34" w:rsidRPr="00097A4D" w:rsidRDefault="00A53D34" w:rsidP="006648B5">
      <w:pPr>
        <w:pStyle w:val="2"/>
        <w:spacing w:line="235" w:lineRule="auto"/>
        <w:ind w:firstLine="0"/>
        <w:rPr>
          <w:sz w:val="24"/>
          <w:szCs w:val="24"/>
        </w:rPr>
      </w:pPr>
    </w:p>
    <w:p w:rsidR="006925ED" w:rsidRPr="00097A4D" w:rsidRDefault="006925ED" w:rsidP="006648B5">
      <w:pPr>
        <w:pStyle w:val="aa"/>
        <w:widowControl w:val="0"/>
        <w:numPr>
          <w:ilvl w:val="0"/>
          <w:numId w:val="14"/>
        </w:numPr>
        <w:spacing w:line="235" w:lineRule="auto"/>
        <w:ind w:left="0" w:firstLine="0"/>
        <w:jc w:val="center"/>
        <w:rPr>
          <w:snapToGrid w:val="0"/>
          <w:sz w:val="24"/>
          <w:szCs w:val="24"/>
          <w:u w:val="single"/>
        </w:rPr>
      </w:pPr>
      <w:r w:rsidRPr="00097A4D">
        <w:rPr>
          <w:snapToGrid w:val="0"/>
          <w:sz w:val="24"/>
          <w:szCs w:val="24"/>
          <w:u w:val="single"/>
        </w:rPr>
        <w:t>Прочие условия</w:t>
      </w:r>
    </w:p>
    <w:p w:rsidR="0015458D" w:rsidRPr="00097A4D" w:rsidRDefault="0015458D" w:rsidP="006648B5">
      <w:pPr>
        <w:pStyle w:val="aa"/>
        <w:widowControl w:val="0"/>
        <w:spacing w:line="235" w:lineRule="auto"/>
        <w:ind w:left="0"/>
        <w:rPr>
          <w:snapToGrid w:val="0"/>
          <w:sz w:val="24"/>
          <w:szCs w:val="24"/>
          <w:u w:val="single"/>
        </w:rPr>
      </w:pP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 xml:space="preserve">.1. </w:t>
      </w:r>
      <w:r w:rsidR="00F530F0" w:rsidRPr="00097A4D">
        <w:rPr>
          <w:snapToGrid w:val="0"/>
          <w:sz w:val="24"/>
          <w:szCs w:val="24"/>
        </w:rPr>
        <w:t>Договор вступает в силу с даты подписания Сторонами, указанной на титульном листе и действует в течение 1 (одного) года, а в части взаиморасчетов до полного исполнения обязательств Сторонами. Пролонгация Договора возможна путем подписания дополнительного соглашения.</w:t>
      </w:r>
    </w:p>
    <w:p w:rsidR="005C36B6" w:rsidRPr="00097A4D" w:rsidRDefault="005C36B6" w:rsidP="006648B5">
      <w:pPr>
        <w:widowControl w:val="0"/>
        <w:spacing w:line="235" w:lineRule="auto"/>
        <w:ind w:firstLine="709"/>
        <w:jc w:val="both"/>
        <w:rPr>
          <w:snapToGrid w:val="0"/>
          <w:sz w:val="24"/>
          <w:szCs w:val="24"/>
        </w:rPr>
      </w:pPr>
      <w:r w:rsidRPr="00097A4D">
        <w:rPr>
          <w:snapToGrid w:val="0"/>
          <w:sz w:val="24"/>
          <w:szCs w:val="24"/>
        </w:rPr>
        <w:t xml:space="preserve">В случае, если Заказчик не предоставляет Исполнителю в течение 30 (тридцати) рабочих дней с даты заключения настоящего Договора, полного комплекта документов и/или не предоставляет на </w:t>
      </w:r>
      <w:r w:rsidRPr="00097A4D">
        <w:rPr>
          <w:bCs/>
          <w:sz w:val="24"/>
          <w:szCs w:val="24"/>
        </w:rPr>
        <w:t>аттестацию эталоны единиц величин</w:t>
      </w:r>
      <w:r w:rsidRPr="00097A4D">
        <w:rPr>
          <w:snapToGrid w:val="0"/>
          <w:sz w:val="24"/>
          <w:szCs w:val="24"/>
        </w:rPr>
        <w:t>, настоящий Договор может быть расторгнут в одностороннем порядке по инициативе Исполнителя, путем направления уведомления Заказчику и настоящий Договор будет считаться расторгнутым по истечению 10 (десяти) рабочих дней с даты получения такого уведомления Заказчиком, если Сторонами не достигнуто соглашение о продлении срока предоставления документов и эталонов единиц величин.</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.3. Настоящий Договор составлен в двух экземплярах, имеющих одинаковую юридическую силу, по одному э</w:t>
      </w:r>
      <w:r w:rsidRPr="00097A4D">
        <w:rPr>
          <w:snapToGrid w:val="0"/>
          <w:sz w:val="24"/>
          <w:szCs w:val="24"/>
        </w:rPr>
        <w:t>кземпляру для каждой из Сторон.</w:t>
      </w:r>
      <w:r w:rsidR="00C720DC" w:rsidRPr="00097A4D">
        <w:rPr>
          <w:snapToGrid w:val="0"/>
          <w:sz w:val="24"/>
          <w:szCs w:val="24"/>
        </w:rPr>
        <w:t xml:space="preserve"> Если какие-либо отдельные положения настоящего Договора перестанут быть действительными, это не влечет не действительность настоящего Договора в целом.</w:t>
      </w:r>
    </w:p>
    <w:p w:rsidR="006925ED" w:rsidRPr="00097A4D" w:rsidRDefault="00826DB7" w:rsidP="006648B5">
      <w:pPr>
        <w:widowControl w:val="0"/>
        <w:spacing w:line="235" w:lineRule="auto"/>
        <w:ind w:firstLine="709"/>
        <w:jc w:val="both"/>
        <w:rPr>
          <w:snapToGrid w:val="0"/>
          <w:sz w:val="24"/>
          <w:szCs w:val="24"/>
        </w:rPr>
      </w:pPr>
      <w:r w:rsidRPr="00097A4D">
        <w:rPr>
          <w:snapToGrid w:val="0"/>
          <w:sz w:val="24"/>
          <w:szCs w:val="24"/>
        </w:rPr>
        <w:t>7</w:t>
      </w:r>
      <w:r w:rsidR="006925ED" w:rsidRPr="00097A4D">
        <w:rPr>
          <w:snapToGrid w:val="0"/>
          <w:sz w:val="24"/>
          <w:szCs w:val="24"/>
        </w:rPr>
        <w:t xml:space="preserve">.4. </w:t>
      </w:r>
      <w:r w:rsidRPr="00097A4D">
        <w:rPr>
          <w:snapToGrid w:val="0"/>
          <w:sz w:val="24"/>
          <w:szCs w:val="24"/>
        </w:rPr>
        <w:t>Оказание услуг на</w:t>
      </w:r>
      <w:r w:rsidR="006925ED" w:rsidRPr="00097A4D">
        <w:rPr>
          <w:snapToGrid w:val="0"/>
          <w:sz w:val="24"/>
          <w:szCs w:val="24"/>
        </w:rPr>
        <w:t xml:space="preserve"> выезд</w:t>
      </w:r>
      <w:r w:rsidRPr="00097A4D">
        <w:rPr>
          <w:snapToGrid w:val="0"/>
          <w:sz w:val="24"/>
          <w:szCs w:val="24"/>
        </w:rPr>
        <w:t>е</w:t>
      </w:r>
      <w:r w:rsidR="006925ED" w:rsidRPr="00097A4D">
        <w:rPr>
          <w:snapToGrid w:val="0"/>
          <w:sz w:val="24"/>
          <w:szCs w:val="24"/>
        </w:rPr>
        <w:t xml:space="preserve"> по настоящему Договору осуществляется Исполнителем с учетом особенносте</w:t>
      </w:r>
      <w:r w:rsidRPr="00097A4D">
        <w:rPr>
          <w:snapToGrid w:val="0"/>
          <w:sz w:val="24"/>
          <w:szCs w:val="24"/>
        </w:rPr>
        <w:t>й предусмотренных пунктами 2.2. и</w:t>
      </w:r>
      <w:r w:rsidR="006925ED" w:rsidRPr="00097A4D">
        <w:rPr>
          <w:snapToGrid w:val="0"/>
          <w:sz w:val="24"/>
          <w:szCs w:val="24"/>
        </w:rPr>
        <w:t xml:space="preserve"> 3.3.5. настоящего Договора.</w:t>
      </w:r>
    </w:p>
    <w:p w:rsidR="006925ED" w:rsidRPr="00097A4D" w:rsidRDefault="00826DB7" w:rsidP="006648B5">
      <w:pPr>
        <w:widowControl w:val="0"/>
        <w:spacing w:line="235" w:lineRule="auto"/>
        <w:ind w:firstLine="709"/>
        <w:jc w:val="both"/>
        <w:rPr>
          <w:sz w:val="24"/>
          <w:szCs w:val="24"/>
        </w:rPr>
      </w:pPr>
      <w:r w:rsidRPr="00097A4D">
        <w:rPr>
          <w:snapToGrid w:val="0"/>
          <w:sz w:val="24"/>
          <w:szCs w:val="24"/>
        </w:rPr>
        <w:t>7</w:t>
      </w:r>
      <w:r w:rsidR="006925ED" w:rsidRPr="00097A4D">
        <w:rPr>
          <w:snapToGrid w:val="0"/>
          <w:sz w:val="24"/>
          <w:szCs w:val="24"/>
        </w:rPr>
        <w:t>.</w:t>
      </w:r>
      <w:r w:rsidRPr="00097A4D">
        <w:rPr>
          <w:snapToGrid w:val="0"/>
          <w:sz w:val="24"/>
          <w:szCs w:val="24"/>
        </w:rPr>
        <w:t>5</w:t>
      </w:r>
      <w:r w:rsidR="006925ED" w:rsidRPr="00097A4D">
        <w:rPr>
          <w:snapToGrid w:val="0"/>
          <w:sz w:val="24"/>
          <w:szCs w:val="24"/>
        </w:rPr>
        <w:t xml:space="preserve">. </w:t>
      </w:r>
      <w:r w:rsidR="006925ED" w:rsidRPr="00097A4D">
        <w:rPr>
          <w:sz w:val="24"/>
          <w:szCs w:val="24"/>
        </w:rPr>
        <w:t>Все споры и разногласия, возникающие между Сторонами по настоящему Договору или в связи с ним, разрешаются путём переговоров.</w:t>
      </w:r>
    </w:p>
    <w:p w:rsidR="00826DB7" w:rsidRPr="00097A4D" w:rsidRDefault="00826DB7" w:rsidP="006648B5">
      <w:pPr>
        <w:widowControl w:val="0"/>
        <w:tabs>
          <w:tab w:val="left" w:pos="2835"/>
        </w:tabs>
        <w:spacing w:line="235" w:lineRule="auto"/>
        <w:ind w:firstLine="709"/>
        <w:jc w:val="both"/>
        <w:rPr>
          <w:snapToGrid w:val="0"/>
          <w:sz w:val="24"/>
          <w:szCs w:val="24"/>
        </w:rPr>
      </w:pPr>
      <w:r w:rsidRPr="00097A4D">
        <w:rPr>
          <w:snapToGrid w:val="0"/>
          <w:sz w:val="24"/>
          <w:szCs w:val="24"/>
        </w:rPr>
        <w:t>7.6. В случае невозможности  разрешения споров путем переговоров, они подлежат рассмотрению в Арбитражном суде г. Москвы.</w:t>
      </w:r>
    </w:p>
    <w:p w:rsidR="006925ED" w:rsidRPr="00097A4D" w:rsidRDefault="00826DB7" w:rsidP="006648B5">
      <w:pPr>
        <w:spacing w:line="235" w:lineRule="auto"/>
        <w:ind w:firstLine="709"/>
        <w:jc w:val="both"/>
        <w:rPr>
          <w:snapToGrid w:val="0"/>
          <w:sz w:val="24"/>
          <w:szCs w:val="24"/>
        </w:rPr>
      </w:pPr>
      <w:r w:rsidRPr="00097A4D">
        <w:rPr>
          <w:snapToGrid w:val="0"/>
          <w:sz w:val="24"/>
          <w:szCs w:val="24"/>
        </w:rPr>
        <w:lastRenderedPageBreak/>
        <w:t xml:space="preserve">7.7. Копии учредительных документов, аттестатов аккредитации, образцов Актов сдачи-приемки и контактная информация Исполнителя размещены на сайте </w:t>
      </w:r>
      <w:hyperlink r:id="rId9" w:history="1">
        <w:r w:rsidRPr="00097A4D">
          <w:rPr>
            <w:rStyle w:val="ab"/>
            <w:snapToGrid w:val="0"/>
            <w:color w:val="auto"/>
            <w:sz w:val="24"/>
            <w:szCs w:val="24"/>
          </w:rPr>
          <w:t>www.rostest.ru</w:t>
        </w:r>
      </w:hyperlink>
      <w:r w:rsidRPr="00097A4D">
        <w:rPr>
          <w:snapToGrid w:val="0"/>
          <w:sz w:val="24"/>
          <w:szCs w:val="24"/>
        </w:rPr>
        <w:t>.</w:t>
      </w:r>
    </w:p>
    <w:p w:rsidR="00826DB7" w:rsidRPr="00097A4D" w:rsidRDefault="00826DB7" w:rsidP="006648B5">
      <w:pPr>
        <w:spacing w:line="235" w:lineRule="auto"/>
        <w:ind w:firstLine="709"/>
        <w:jc w:val="both"/>
        <w:rPr>
          <w:snapToGrid w:val="0"/>
          <w:sz w:val="24"/>
          <w:szCs w:val="24"/>
        </w:rPr>
      </w:pPr>
      <w:r w:rsidRPr="00097A4D">
        <w:rPr>
          <w:snapToGrid w:val="0"/>
          <w:sz w:val="24"/>
          <w:szCs w:val="24"/>
        </w:rPr>
        <w:t>7.8.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826DB7" w:rsidRPr="00097A4D" w:rsidRDefault="00826DB7" w:rsidP="006648B5">
      <w:pPr>
        <w:spacing w:line="235" w:lineRule="auto"/>
        <w:ind w:firstLine="709"/>
        <w:jc w:val="both"/>
        <w:rPr>
          <w:sz w:val="24"/>
          <w:szCs w:val="24"/>
        </w:rPr>
      </w:pPr>
      <w:r w:rsidRPr="00097A4D">
        <w:rPr>
          <w:snapToGrid w:val="0"/>
          <w:sz w:val="24"/>
          <w:szCs w:val="24"/>
        </w:rPr>
        <w:t xml:space="preserve">7.9. </w:t>
      </w:r>
      <w:r w:rsidRPr="00097A4D">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2" w:name="Par0"/>
      <w:bookmarkEnd w:id="2"/>
      <w:r w:rsidRPr="00097A4D">
        <w:rPr>
          <w:sz w:val="24"/>
          <w:szCs w:val="24"/>
        </w:rP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3" w:name="Par1"/>
      <w:bookmarkEnd w:id="3"/>
      <w:r w:rsidRPr="00097A4D">
        <w:rPr>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826DB7" w:rsidRPr="00097A4D" w:rsidRDefault="00826DB7" w:rsidP="006648B5">
      <w:pPr>
        <w:widowControl w:val="0"/>
        <w:tabs>
          <w:tab w:val="left" w:pos="2835"/>
        </w:tabs>
        <w:spacing w:line="235" w:lineRule="auto"/>
        <w:ind w:firstLine="709"/>
        <w:jc w:val="both"/>
        <w:rPr>
          <w:sz w:val="24"/>
          <w:szCs w:val="24"/>
        </w:rPr>
      </w:pPr>
      <w:r w:rsidRPr="00097A4D">
        <w:rPr>
          <w:snapToGrid w:val="0"/>
          <w:sz w:val="24"/>
          <w:szCs w:val="24"/>
        </w:rPr>
        <w:t xml:space="preserve">7.10. </w:t>
      </w:r>
      <w:r w:rsidRPr="00097A4D">
        <w:rPr>
          <w:sz w:val="24"/>
          <w:szCs w:val="24"/>
        </w:rPr>
        <w:t xml:space="preserve">Каждая из Сторон  гарантирует, что: </w:t>
      </w:r>
    </w:p>
    <w:p w:rsidR="00826DB7" w:rsidRPr="00097A4D" w:rsidRDefault="00826DB7" w:rsidP="006648B5">
      <w:pPr>
        <w:pStyle w:val="Text"/>
        <w:spacing w:after="0" w:line="235" w:lineRule="auto"/>
        <w:ind w:firstLine="709"/>
        <w:jc w:val="both"/>
        <w:rPr>
          <w:szCs w:val="24"/>
          <w:lang w:val="ru-RU"/>
        </w:rPr>
      </w:pPr>
      <w:r w:rsidRPr="00097A4D">
        <w:rPr>
          <w:szCs w:val="24"/>
          <w:lang w:val="ru-RU"/>
        </w:rPr>
        <w:t>7.10.1. Зарегистрирована в ЕГРЮЛ надлежащим образом;</w:t>
      </w:r>
    </w:p>
    <w:p w:rsidR="00826DB7" w:rsidRPr="00097A4D" w:rsidRDefault="00826DB7" w:rsidP="006648B5">
      <w:pPr>
        <w:spacing w:line="235" w:lineRule="auto"/>
        <w:ind w:firstLine="709"/>
        <w:jc w:val="both"/>
        <w:rPr>
          <w:sz w:val="24"/>
          <w:szCs w:val="24"/>
        </w:rPr>
      </w:pPr>
      <w:r w:rsidRPr="00097A4D">
        <w:rPr>
          <w:sz w:val="24"/>
          <w:szCs w:val="24"/>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6DB7" w:rsidRPr="00097A4D" w:rsidRDefault="00826DB7" w:rsidP="006648B5">
      <w:pPr>
        <w:spacing w:line="235" w:lineRule="auto"/>
        <w:ind w:firstLine="709"/>
        <w:jc w:val="both"/>
        <w:rPr>
          <w:sz w:val="24"/>
          <w:szCs w:val="24"/>
        </w:rPr>
      </w:pPr>
      <w:r w:rsidRPr="00097A4D">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6DB7" w:rsidRPr="00097A4D" w:rsidRDefault="00826DB7" w:rsidP="006648B5">
      <w:pPr>
        <w:spacing w:line="235" w:lineRule="auto"/>
        <w:ind w:firstLine="709"/>
        <w:jc w:val="both"/>
        <w:rPr>
          <w:sz w:val="24"/>
          <w:szCs w:val="24"/>
        </w:rPr>
      </w:pPr>
      <w:r w:rsidRPr="00097A4D">
        <w:rPr>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6DB7" w:rsidRPr="00097A4D" w:rsidRDefault="00826DB7" w:rsidP="006648B5">
      <w:pPr>
        <w:spacing w:line="235" w:lineRule="auto"/>
        <w:ind w:firstLine="709"/>
        <w:jc w:val="both"/>
        <w:rPr>
          <w:sz w:val="24"/>
          <w:szCs w:val="24"/>
        </w:rPr>
      </w:pPr>
      <w:r w:rsidRPr="00097A4D">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6DB7" w:rsidRPr="00097A4D" w:rsidRDefault="00826DB7" w:rsidP="006648B5">
      <w:pPr>
        <w:spacing w:line="235" w:lineRule="auto"/>
        <w:ind w:firstLine="709"/>
        <w:jc w:val="both"/>
        <w:rPr>
          <w:sz w:val="24"/>
          <w:szCs w:val="24"/>
        </w:rPr>
      </w:pPr>
      <w:r w:rsidRPr="00097A4D">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6DB7" w:rsidRPr="00097A4D" w:rsidRDefault="00826DB7" w:rsidP="006648B5">
      <w:pPr>
        <w:spacing w:line="235" w:lineRule="auto"/>
        <w:ind w:firstLine="709"/>
        <w:jc w:val="both"/>
        <w:rPr>
          <w:sz w:val="24"/>
          <w:szCs w:val="24"/>
        </w:rPr>
      </w:pPr>
      <w:r w:rsidRPr="00097A4D">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6DB7" w:rsidRPr="00097A4D" w:rsidRDefault="00826DB7" w:rsidP="006648B5">
      <w:pPr>
        <w:spacing w:line="235" w:lineRule="auto"/>
        <w:ind w:firstLine="709"/>
        <w:jc w:val="both"/>
        <w:rPr>
          <w:sz w:val="24"/>
          <w:szCs w:val="24"/>
        </w:rPr>
      </w:pPr>
      <w:r w:rsidRPr="00097A4D">
        <w:rPr>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6DB7" w:rsidRPr="00097A4D" w:rsidRDefault="00826DB7" w:rsidP="006648B5">
      <w:pPr>
        <w:spacing w:line="235" w:lineRule="auto"/>
        <w:ind w:firstLine="709"/>
        <w:jc w:val="both"/>
        <w:rPr>
          <w:sz w:val="24"/>
          <w:szCs w:val="24"/>
        </w:rPr>
      </w:pPr>
      <w:r w:rsidRPr="00097A4D">
        <w:rPr>
          <w:sz w:val="24"/>
          <w:szCs w:val="24"/>
        </w:rPr>
        <w:t>- своевременно и в полном объеме уплачивает налоги, сборы и страховые взносы;</w:t>
      </w:r>
    </w:p>
    <w:p w:rsidR="00826DB7" w:rsidRPr="00097A4D" w:rsidRDefault="00826DB7" w:rsidP="006648B5">
      <w:pPr>
        <w:spacing w:line="235" w:lineRule="auto"/>
        <w:ind w:firstLine="709"/>
        <w:jc w:val="both"/>
        <w:rPr>
          <w:sz w:val="24"/>
          <w:szCs w:val="24"/>
        </w:rPr>
      </w:pPr>
      <w:r w:rsidRPr="00097A4D">
        <w:rPr>
          <w:sz w:val="24"/>
          <w:szCs w:val="24"/>
        </w:rPr>
        <w:t>- лица, подписывающие от его имени первичные документы и счета-фактуры, имеют на это все необходимые полномочия и доверенности.</w:t>
      </w:r>
    </w:p>
    <w:p w:rsidR="00826DB7" w:rsidRPr="00097A4D" w:rsidRDefault="00826DB7" w:rsidP="006648B5">
      <w:pPr>
        <w:spacing w:line="235" w:lineRule="auto"/>
        <w:ind w:firstLine="709"/>
        <w:jc w:val="both"/>
        <w:rPr>
          <w:sz w:val="24"/>
          <w:szCs w:val="24"/>
        </w:rPr>
      </w:pPr>
      <w:r w:rsidRPr="00097A4D">
        <w:rPr>
          <w:sz w:val="24"/>
          <w:szCs w:val="24"/>
        </w:rPr>
        <w:t>7.10.2. Если Сторона нарушит гарантии (любую одну, несколько или все вместе), указанные в пункте 7.10.1. настоящего договора, обязуется возместить другой стороне убытки, которые последний понес вследствие таких нарушений.</w:t>
      </w:r>
    </w:p>
    <w:p w:rsidR="00826DB7" w:rsidRPr="00097A4D" w:rsidRDefault="00826DB7" w:rsidP="006648B5">
      <w:pPr>
        <w:tabs>
          <w:tab w:val="left" w:pos="284"/>
        </w:tabs>
        <w:spacing w:line="235" w:lineRule="auto"/>
        <w:ind w:firstLine="709"/>
        <w:jc w:val="both"/>
        <w:rPr>
          <w:sz w:val="24"/>
          <w:szCs w:val="24"/>
        </w:rPr>
      </w:pPr>
      <w:r w:rsidRPr="00097A4D">
        <w:rPr>
          <w:sz w:val="24"/>
          <w:szCs w:val="24"/>
        </w:rPr>
        <w:t xml:space="preserve">7.10.3. Если Исполнитель нарушит гарантии (любую одну, несколько или все вместе), указанные в пункте 7.10.1.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826DB7" w:rsidRPr="00097A4D" w:rsidRDefault="00826DB7" w:rsidP="006648B5">
      <w:pPr>
        <w:widowControl w:val="0"/>
        <w:tabs>
          <w:tab w:val="left" w:pos="2835"/>
        </w:tabs>
        <w:spacing w:line="235" w:lineRule="auto"/>
        <w:ind w:firstLine="709"/>
        <w:jc w:val="both"/>
        <w:rPr>
          <w:sz w:val="24"/>
          <w:szCs w:val="24"/>
        </w:rPr>
      </w:pPr>
      <w:r w:rsidRPr="00097A4D">
        <w:rPr>
          <w:sz w:val="24"/>
          <w:szCs w:val="24"/>
        </w:rPr>
        <w:t>7.10.4. Стороны, в соответствии со ст. 406.1. Гражданского кодекса Российской Федерации, возмещают подтвержденные убытки, возникшие в случаях, указанных в пункте 7.10.2 и пункте 7.10.3 настоящего договора только на основании вступившего в силу решения суда.</w:t>
      </w:r>
    </w:p>
    <w:p w:rsidR="00181564" w:rsidRPr="00097A4D" w:rsidRDefault="00162679" w:rsidP="006648B5">
      <w:pPr>
        <w:widowControl w:val="0"/>
        <w:tabs>
          <w:tab w:val="left" w:pos="2835"/>
        </w:tabs>
        <w:spacing w:line="235" w:lineRule="auto"/>
        <w:ind w:firstLine="709"/>
        <w:jc w:val="both"/>
        <w:rPr>
          <w:sz w:val="24"/>
          <w:szCs w:val="24"/>
        </w:rPr>
      </w:pPr>
      <w:r w:rsidRPr="00097A4D">
        <w:rPr>
          <w:sz w:val="24"/>
          <w:szCs w:val="24"/>
        </w:rPr>
        <w:t>7.11.</w:t>
      </w:r>
      <w:r w:rsidR="00181564" w:rsidRPr="00097A4D">
        <w:rPr>
          <w:sz w:val="24"/>
          <w:szCs w:val="24"/>
        </w:rPr>
        <w:t xml:space="preserve"> </w:t>
      </w:r>
      <w:r w:rsidR="00D20118" w:rsidRPr="00097A4D">
        <w:rPr>
          <w:sz w:val="24"/>
          <w:szCs w:val="24"/>
        </w:rPr>
        <w:t>К настоящему Договору прилагаются и являются его неотъемлемой частью Спецификация (Приложение № 1) и Техническое задание (Приложение № 2)</w:t>
      </w:r>
      <w:r w:rsidR="00181564" w:rsidRPr="00097A4D">
        <w:rPr>
          <w:sz w:val="24"/>
          <w:szCs w:val="24"/>
        </w:rPr>
        <w:t>.</w:t>
      </w:r>
    </w:p>
    <w:p w:rsidR="00826DB7" w:rsidRPr="00097A4D" w:rsidRDefault="00826DB7" w:rsidP="006648B5">
      <w:pPr>
        <w:widowControl w:val="0"/>
        <w:tabs>
          <w:tab w:val="left" w:pos="2835"/>
        </w:tabs>
        <w:spacing w:line="235" w:lineRule="auto"/>
        <w:ind w:firstLine="709"/>
        <w:jc w:val="both"/>
        <w:rPr>
          <w:snapToGrid w:val="0"/>
          <w:sz w:val="24"/>
          <w:szCs w:val="24"/>
        </w:rPr>
      </w:pPr>
      <w:r w:rsidRPr="00097A4D">
        <w:rPr>
          <w:snapToGrid w:val="0"/>
          <w:sz w:val="24"/>
          <w:szCs w:val="24"/>
        </w:rPr>
        <w:t>7.12. Во всем остальном, не предусмотренном настоящим договором, Стороны руководствуются действующим законодательством Российской Федерации.</w:t>
      </w:r>
    </w:p>
    <w:p w:rsidR="00826DB7" w:rsidRPr="00097A4D" w:rsidRDefault="00826DB7" w:rsidP="006648B5">
      <w:pPr>
        <w:widowControl w:val="0"/>
        <w:spacing w:line="235" w:lineRule="auto"/>
        <w:jc w:val="both"/>
        <w:rPr>
          <w:snapToGrid w:val="0"/>
          <w:sz w:val="24"/>
          <w:szCs w:val="24"/>
        </w:rPr>
      </w:pPr>
    </w:p>
    <w:p w:rsidR="00826DB7" w:rsidRPr="00097A4D" w:rsidRDefault="00BB50E0" w:rsidP="006648B5">
      <w:pPr>
        <w:widowControl w:val="0"/>
        <w:spacing w:line="235" w:lineRule="auto"/>
        <w:jc w:val="center"/>
        <w:rPr>
          <w:snapToGrid w:val="0"/>
          <w:sz w:val="24"/>
          <w:szCs w:val="24"/>
        </w:rPr>
      </w:pPr>
      <w:r w:rsidRPr="00097A4D">
        <w:rPr>
          <w:snapToGrid w:val="0"/>
          <w:sz w:val="24"/>
          <w:szCs w:val="24"/>
        </w:rPr>
        <w:t>8</w:t>
      </w:r>
      <w:r w:rsidR="00826DB7" w:rsidRPr="00097A4D">
        <w:rPr>
          <w:snapToGrid w:val="0"/>
          <w:sz w:val="24"/>
          <w:szCs w:val="24"/>
        </w:rPr>
        <w:t>. Юридические адреса и расчетные счета сторон</w:t>
      </w:r>
    </w:p>
    <w:tbl>
      <w:tblPr>
        <w:tblW w:w="10592" w:type="dxa"/>
        <w:tblInd w:w="133" w:type="dxa"/>
        <w:tblLook w:val="01E0" w:firstRow="1" w:lastRow="1" w:firstColumn="1" w:lastColumn="1" w:noHBand="0" w:noVBand="0"/>
      </w:tblPr>
      <w:tblGrid>
        <w:gridCol w:w="5112"/>
        <w:gridCol w:w="5480"/>
      </w:tblGrid>
      <w:tr w:rsidR="00826DB7" w:rsidRPr="00097A4D" w:rsidTr="000A63B2">
        <w:tc>
          <w:tcPr>
            <w:tcW w:w="5112" w:type="dxa"/>
          </w:tcPr>
          <w:p w:rsidR="00826DB7" w:rsidRPr="00097A4D" w:rsidRDefault="00826DB7" w:rsidP="006648B5">
            <w:pPr>
              <w:spacing w:line="235" w:lineRule="auto"/>
              <w:rPr>
                <w:sz w:val="24"/>
                <w:szCs w:val="24"/>
              </w:rPr>
            </w:pPr>
            <w:r w:rsidRPr="00097A4D">
              <w:rPr>
                <w:sz w:val="24"/>
                <w:szCs w:val="24"/>
              </w:rPr>
              <w:t>Исполнитель:</w:t>
            </w:r>
          </w:p>
        </w:tc>
        <w:tc>
          <w:tcPr>
            <w:tcW w:w="5480" w:type="dxa"/>
          </w:tcPr>
          <w:p w:rsidR="00826DB7" w:rsidRPr="00097A4D" w:rsidRDefault="00826DB7" w:rsidP="006648B5">
            <w:pPr>
              <w:spacing w:line="235" w:lineRule="auto"/>
              <w:rPr>
                <w:sz w:val="24"/>
                <w:szCs w:val="24"/>
              </w:rPr>
            </w:pPr>
            <w:r w:rsidRPr="00097A4D">
              <w:rPr>
                <w:sz w:val="24"/>
                <w:szCs w:val="24"/>
              </w:rPr>
              <w:t>Заказчик:</w:t>
            </w:r>
          </w:p>
        </w:tc>
      </w:tr>
      <w:tr w:rsidR="00826DB7" w:rsidRPr="00097A4D" w:rsidTr="000A63B2">
        <w:trPr>
          <w:trHeight w:val="1980"/>
        </w:trPr>
        <w:tc>
          <w:tcPr>
            <w:tcW w:w="5112" w:type="dxa"/>
          </w:tcPr>
          <w:p w:rsidR="00826DB7" w:rsidRPr="00097A4D" w:rsidRDefault="00826DB7" w:rsidP="006648B5">
            <w:pPr>
              <w:pStyle w:val="Style2"/>
              <w:widowControl/>
              <w:suppressAutoHyphens/>
              <w:spacing w:line="235" w:lineRule="auto"/>
              <w:rPr>
                <w:rStyle w:val="FontStyle24"/>
                <w:sz w:val="24"/>
                <w:szCs w:val="24"/>
              </w:rPr>
            </w:pPr>
            <w:r w:rsidRPr="00097A4D">
              <w:t>ФБУ «Ростест-Москва»</w:t>
            </w:r>
            <w:r w:rsidRPr="00097A4D">
              <w:rPr>
                <w:rStyle w:val="FontStyle24"/>
                <w:sz w:val="24"/>
                <w:szCs w:val="24"/>
              </w:rPr>
              <w:t xml:space="preserve"> </w:t>
            </w:r>
          </w:p>
          <w:p w:rsidR="00826DB7" w:rsidRPr="00097A4D" w:rsidRDefault="00826DB7" w:rsidP="006648B5">
            <w:pPr>
              <w:pStyle w:val="Style2"/>
              <w:widowControl/>
              <w:suppressAutoHyphens/>
              <w:spacing w:line="235" w:lineRule="auto"/>
              <w:rPr>
                <w:rStyle w:val="FontStyle24"/>
                <w:sz w:val="24"/>
                <w:szCs w:val="24"/>
              </w:rPr>
            </w:pPr>
            <w:r w:rsidRPr="00097A4D">
              <w:rPr>
                <w:rStyle w:val="FontStyle24"/>
                <w:sz w:val="24"/>
                <w:szCs w:val="24"/>
              </w:rPr>
              <w:t xml:space="preserve">Адрес местонахождения: </w:t>
            </w:r>
            <w:smartTag w:uri="urn:schemas-microsoft-com:office:smarttags" w:element="metricconverter">
              <w:smartTagPr>
                <w:attr w:name="ProductID" w:val="117418 г"/>
              </w:smartTagPr>
              <w:r w:rsidRPr="00097A4D">
                <w:rPr>
                  <w:rStyle w:val="FontStyle24"/>
                  <w:sz w:val="24"/>
                  <w:szCs w:val="24"/>
                </w:rPr>
                <w:t>117418 г</w:t>
              </w:r>
            </w:smartTag>
            <w:r w:rsidRPr="00097A4D">
              <w:rPr>
                <w:rStyle w:val="FontStyle24"/>
                <w:sz w:val="24"/>
                <w:szCs w:val="24"/>
              </w:rPr>
              <w:t xml:space="preserve">. Москва, </w:t>
            </w:r>
          </w:p>
          <w:p w:rsidR="00826DB7" w:rsidRPr="00097A4D" w:rsidRDefault="00826DB7" w:rsidP="006648B5">
            <w:pPr>
              <w:pStyle w:val="Style2"/>
              <w:widowControl/>
              <w:suppressAutoHyphens/>
              <w:spacing w:line="235" w:lineRule="auto"/>
              <w:rPr>
                <w:rStyle w:val="FontStyle24"/>
                <w:sz w:val="24"/>
                <w:szCs w:val="24"/>
              </w:rPr>
            </w:pPr>
            <w:r w:rsidRPr="00097A4D">
              <w:rPr>
                <w:rStyle w:val="FontStyle24"/>
                <w:sz w:val="24"/>
                <w:szCs w:val="24"/>
              </w:rPr>
              <w:t xml:space="preserve">Нахимовский проспект, д. 31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ИНН 7727061249 КПП 772701001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УФК по г.Москве (ФБУ «Ростест-Москва» л/сч.20736Х02520)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Банк получателя: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Главное управление Банка России по Центральному федеральному округу// Управление федерального казначейства по г. Москве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(сокращенное наименование – ГУ БАНКА РОССИИ ПО ЦФО//УФК ПО Г. МОСКВЕ)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Казначейский счет 03214643000000017300 </w:t>
            </w:r>
          </w:p>
          <w:p w:rsidR="008C59BD" w:rsidRPr="00097A4D" w:rsidRDefault="008C59BD" w:rsidP="006648B5">
            <w:pPr>
              <w:pStyle w:val="Style2"/>
              <w:suppressAutoHyphens/>
              <w:spacing w:line="235" w:lineRule="auto"/>
              <w:rPr>
                <w:rStyle w:val="FontStyle24"/>
                <w:sz w:val="24"/>
                <w:szCs w:val="24"/>
              </w:rPr>
            </w:pPr>
            <w:r w:rsidRPr="00097A4D">
              <w:rPr>
                <w:rStyle w:val="FontStyle24"/>
                <w:sz w:val="24"/>
                <w:szCs w:val="24"/>
              </w:rPr>
              <w:t xml:space="preserve">Единый казначейский счет 40102810545370000003 </w:t>
            </w:r>
          </w:p>
          <w:p w:rsidR="00826DB7" w:rsidRPr="00097A4D" w:rsidRDefault="008C59BD" w:rsidP="006648B5">
            <w:pPr>
              <w:pStyle w:val="1"/>
              <w:spacing w:line="235" w:lineRule="auto"/>
              <w:rPr>
                <w:rFonts w:ascii="Times New Roman" w:hAnsi="Times New Roman"/>
                <w:sz w:val="24"/>
                <w:szCs w:val="24"/>
              </w:rPr>
            </w:pPr>
            <w:r w:rsidRPr="00097A4D">
              <w:rPr>
                <w:rStyle w:val="FontStyle24"/>
                <w:sz w:val="24"/>
                <w:szCs w:val="24"/>
              </w:rPr>
              <w:t>БИК 004525988</w:t>
            </w:r>
          </w:p>
        </w:tc>
        <w:tc>
          <w:tcPr>
            <w:tcW w:w="5480" w:type="dxa"/>
          </w:tcPr>
          <w:p w:rsidR="00907F2E" w:rsidRPr="00097A4D" w:rsidRDefault="00B47175" w:rsidP="006648B5">
            <w:pPr>
              <w:pStyle w:val="3"/>
              <w:spacing w:before="0" w:line="235" w:lineRule="auto"/>
              <w:ind w:right="0"/>
              <w:rPr>
                <w:b w:val="0"/>
                <w:snapToGrid w:val="0"/>
                <w:sz w:val="24"/>
                <w:szCs w:val="24"/>
              </w:rPr>
            </w:pPr>
            <w:r w:rsidRPr="00097A4D">
              <w:rPr>
                <w:b w:val="0"/>
                <w:snapToGrid w:val="0"/>
                <w:sz w:val="24"/>
                <w:szCs w:val="24"/>
              </w:rPr>
              <w:t>________________________</w:t>
            </w:r>
          </w:p>
          <w:p w:rsidR="00826DB7" w:rsidRPr="00097A4D" w:rsidRDefault="00826DB7" w:rsidP="006648B5">
            <w:pPr>
              <w:pStyle w:val="3"/>
              <w:spacing w:before="0" w:line="235" w:lineRule="auto"/>
              <w:ind w:right="0"/>
              <w:rPr>
                <w:b w:val="0"/>
                <w:sz w:val="24"/>
                <w:szCs w:val="24"/>
              </w:rPr>
            </w:pPr>
            <w:r w:rsidRPr="00097A4D">
              <w:rPr>
                <w:b w:val="0"/>
                <w:sz w:val="24"/>
                <w:szCs w:val="24"/>
              </w:rPr>
              <w:t xml:space="preserve">Адрес:  </w:t>
            </w:r>
            <w:permStart w:id="1112243743" w:edGrp="everyone"/>
            <w:r w:rsidRPr="00097A4D">
              <w:rPr>
                <w:b w:val="0"/>
                <w:sz w:val="24"/>
                <w:szCs w:val="24"/>
              </w:rPr>
              <w:t>__________________________________</w:t>
            </w:r>
            <w:permEnd w:id="1112243743"/>
          </w:p>
          <w:p w:rsidR="00826DB7" w:rsidRPr="00097A4D" w:rsidRDefault="00826DB7" w:rsidP="006648B5">
            <w:pPr>
              <w:widowControl w:val="0"/>
              <w:spacing w:line="235" w:lineRule="auto"/>
              <w:rPr>
                <w:snapToGrid w:val="0"/>
                <w:sz w:val="24"/>
                <w:szCs w:val="24"/>
              </w:rPr>
            </w:pPr>
            <w:r w:rsidRPr="00097A4D">
              <w:rPr>
                <w:snapToGrid w:val="0"/>
                <w:sz w:val="24"/>
                <w:szCs w:val="24"/>
              </w:rPr>
              <w:t>ИНН /КПП</w:t>
            </w:r>
            <w:permStart w:id="2103014384" w:edGrp="everyone"/>
            <w:r w:rsidRPr="00097A4D">
              <w:rPr>
                <w:snapToGrid w:val="0"/>
                <w:sz w:val="24"/>
                <w:szCs w:val="24"/>
              </w:rPr>
              <w:t xml:space="preserve"> ______________________________________</w:t>
            </w:r>
            <w:permEnd w:id="2103014384"/>
          </w:p>
          <w:p w:rsidR="00826DB7" w:rsidRPr="00097A4D" w:rsidRDefault="00826DB7" w:rsidP="006648B5">
            <w:pPr>
              <w:widowControl w:val="0"/>
              <w:spacing w:line="235" w:lineRule="auto"/>
              <w:rPr>
                <w:snapToGrid w:val="0"/>
                <w:sz w:val="24"/>
                <w:szCs w:val="24"/>
              </w:rPr>
            </w:pPr>
            <w:r w:rsidRPr="00097A4D">
              <w:rPr>
                <w:snapToGrid w:val="0"/>
                <w:sz w:val="24"/>
                <w:szCs w:val="24"/>
              </w:rPr>
              <w:t xml:space="preserve">Расчетный счет  </w:t>
            </w:r>
            <w:permStart w:id="2128092217" w:edGrp="everyone"/>
            <w:r w:rsidRPr="00097A4D">
              <w:rPr>
                <w:snapToGrid w:val="0"/>
                <w:sz w:val="24"/>
                <w:szCs w:val="24"/>
              </w:rPr>
              <w:t>__________________________________</w:t>
            </w:r>
            <w:permEnd w:id="2128092217"/>
            <w:r w:rsidRPr="00097A4D">
              <w:rPr>
                <w:snapToGrid w:val="0"/>
                <w:sz w:val="24"/>
                <w:szCs w:val="24"/>
              </w:rPr>
              <w:t xml:space="preserve"> в  </w:t>
            </w:r>
            <w:permStart w:id="254441089" w:edGrp="everyone"/>
            <w:r w:rsidRPr="00097A4D">
              <w:rPr>
                <w:snapToGrid w:val="0"/>
                <w:sz w:val="24"/>
                <w:szCs w:val="24"/>
              </w:rPr>
              <w:t xml:space="preserve">__________________________ </w:t>
            </w:r>
            <w:permEnd w:id="254441089"/>
            <w:r w:rsidRPr="00097A4D">
              <w:rPr>
                <w:snapToGrid w:val="0"/>
                <w:sz w:val="24"/>
                <w:szCs w:val="24"/>
              </w:rPr>
              <w:tab/>
            </w:r>
          </w:p>
          <w:p w:rsidR="00826DB7" w:rsidRPr="00097A4D" w:rsidRDefault="00826DB7" w:rsidP="006648B5">
            <w:pPr>
              <w:widowControl w:val="0"/>
              <w:spacing w:line="235" w:lineRule="auto"/>
              <w:rPr>
                <w:snapToGrid w:val="0"/>
                <w:sz w:val="24"/>
                <w:szCs w:val="24"/>
              </w:rPr>
            </w:pPr>
            <w:r w:rsidRPr="00097A4D">
              <w:rPr>
                <w:snapToGrid w:val="0"/>
                <w:sz w:val="24"/>
                <w:szCs w:val="24"/>
              </w:rPr>
              <w:t xml:space="preserve">БИК </w:t>
            </w:r>
            <w:permStart w:id="1795645618" w:edGrp="everyone"/>
            <w:r w:rsidRPr="00097A4D">
              <w:rPr>
                <w:snapToGrid w:val="0"/>
                <w:sz w:val="24"/>
                <w:szCs w:val="24"/>
              </w:rPr>
              <w:t>______________________</w:t>
            </w:r>
            <w:permEnd w:id="1795645618"/>
            <w:r w:rsidRPr="00097A4D">
              <w:rPr>
                <w:snapToGrid w:val="0"/>
                <w:sz w:val="24"/>
                <w:szCs w:val="24"/>
              </w:rPr>
              <w:t xml:space="preserve"> корр.сч.</w:t>
            </w:r>
            <w:permStart w:id="1145325784" w:edGrp="everyone"/>
            <w:r w:rsidRPr="00097A4D">
              <w:rPr>
                <w:snapToGrid w:val="0"/>
                <w:sz w:val="24"/>
                <w:szCs w:val="24"/>
              </w:rPr>
              <w:t>_____________________________________</w:t>
            </w:r>
            <w:permEnd w:id="1145325784"/>
          </w:p>
          <w:p w:rsidR="00826DB7" w:rsidRPr="00097A4D" w:rsidRDefault="00826DB7" w:rsidP="006648B5">
            <w:pPr>
              <w:widowControl w:val="0"/>
              <w:spacing w:line="235" w:lineRule="auto"/>
              <w:rPr>
                <w:sz w:val="24"/>
                <w:szCs w:val="24"/>
              </w:rPr>
            </w:pPr>
            <w:r w:rsidRPr="00097A4D">
              <w:rPr>
                <w:snapToGrid w:val="0"/>
                <w:sz w:val="24"/>
                <w:szCs w:val="24"/>
              </w:rPr>
              <w:t>ОКАТО</w:t>
            </w:r>
            <w:permStart w:id="8790788" w:edGrp="everyone"/>
            <w:r w:rsidRPr="00097A4D">
              <w:rPr>
                <w:snapToGrid w:val="0"/>
                <w:sz w:val="24"/>
                <w:szCs w:val="24"/>
              </w:rPr>
              <w:t>_________</w:t>
            </w:r>
            <w:permEnd w:id="8790788"/>
            <w:r w:rsidRPr="00097A4D">
              <w:rPr>
                <w:snapToGrid w:val="0"/>
                <w:sz w:val="24"/>
                <w:szCs w:val="24"/>
              </w:rPr>
              <w:t xml:space="preserve"> ОКПО </w:t>
            </w:r>
            <w:permStart w:id="1803048297" w:edGrp="everyone"/>
            <w:r w:rsidRPr="00097A4D">
              <w:rPr>
                <w:snapToGrid w:val="0"/>
                <w:sz w:val="24"/>
                <w:szCs w:val="24"/>
              </w:rPr>
              <w:t xml:space="preserve">__________ </w:t>
            </w:r>
            <w:permEnd w:id="1803048297"/>
            <w:r w:rsidRPr="00097A4D">
              <w:rPr>
                <w:snapToGrid w:val="0"/>
                <w:sz w:val="24"/>
                <w:szCs w:val="24"/>
              </w:rPr>
              <w:t xml:space="preserve">ОКВЭД </w:t>
            </w:r>
            <w:permStart w:id="1076108094" w:edGrp="everyone"/>
            <w:r w:rsidRPr="00097A4D">
              <w:rPr>
                <w:snapToGrid w:val="0"/>
                <w:sz w:val="24"/>
                <w:szCs w:val="24"/>
              </w:rPr>
              <w:t>__________</w:t>
            </w:r>
            <w:permEnd w:id="1076108094"/>
            <w:r w:rsidRPr="00097A4D">
              <w:rPr>
                <w:sz w:val="24"/>
                <w:szCs w:val="24"/>
              </w:rPr>
              <w:t xml:space="preserve"> ОГРН </w:t>
            </w:r>
            <w:permStart w:id="1894144151" w:edGrp="everyone"/>
            <w:r w:rsidRPr="00097A4D">
              <w:rPr>
                <w:sz w:val="24"/>
                <w:szCs w:val="24"/>
              </w:rPr>
              <w:t>_________________</w:t>
            </w:r>
            <w:permEnd w:id="1894144151"/>
          </w:p>
          <w:p w:rsidR="00826DB7" w:rsidRPr="00097A4D" w:rsidRDefault="00826DB7" w:rsidP="006648B5">
            <w:pPr>
              <w:spacing w:line="235" w:lineRule="auto"/>
              <w:rPr>
                <w:sz w:val="24"/>
                <w:szCs w:val="24"/>
              </w:rPr>
            </w:pPr>
            <w:r w:rsidRPr="00097A4D">
              <w:rPr>
                <w:sz w:val="24"/>
                <w:szCs w:val="24"/>
              </w:rPr>
              <w:t xml:space="preserve">Тел./факс </w:t>
            </w:r>
            <w:permStart w:id="1091398477" w:edGrp="everyone"/>
            <w:r w:rsidRPr="00097A4D">
              <w:rPr>
                <w:sz w:val="24"/>
                <w:szCs w:val="24"/>
              </w:rPr>
              <w:t>________________________________________</w:t>
            </w:r>
            <w:permEnd w:id="1091398477"/>
            <w:r w:rsidRPr="00097A4D">
              <w:rPr>
                <w:sz w:val="24"/>
                <w:szCs w:val="24"/>
              </w:rPr>
              <w:t xml:space="preserve"> </w:t>
            </w:r>
            <w:r w:rsidR="00DE1BA4" w:rsidRPr="00097A4D">
              <w:rPr>
                <w:sz w:val="24"/>
                <w:szCs w:val="24"/>
              </w:rPr>
              <w:br/>
            </w:r>
            <w:r w:rsidRPr="00097A4D">
              <w:rPr>
                <w:sz w:val="24"/>
                <w:szCs w:val="24"/>
              </w:rPr>
              <w:t>-</w:t>
            </w:r>
            <w:r w:rsidRPr="00097A4D">
              <w:rPr>
                <w:sz w:val="24"/>
                <w:szCs w:val="24"/>
                <w:lang w:val="en-US"/>
              </w:rPr>
              <w:t>mail</w:t>
            </w:r>
            <w:permStart w:id="373571781" w:edGrp="everyone"/>
            <w:r w:rsidRPr="00097A4D">
              <w:rPr>
                <w:sz w:val="24"/>
                <w:szCs w:val="24"/>
              </w:rPr>
              <w:t>______________________</w:t>
            </w:r>
            <w:permEnd w:id="373571781"/>
          </w:p>
        </w:tc>
      </w:tr>
      <w:tr w:rsidR="00826DB7" w:rsidRPr="00097A4D" w:rsidTr="000A63B2">
        <w:trPr>
          <w:trHeight w:val="604"/>
        </w:trPr>
        <w:tc>
          <w:tcPr>
            <w:tcW w:w="5112" w:type="dxa"/>
          </w:tcPr>
          <w:p w:rsidR="00826DB7" w:rsidRPr="00097A4D" w:rsidRDefault="00826DB7"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От Исполнителя:</w:t>
            </w:r>
          </w:p>
          <w:p w:rsidR="00826DB7" w:rsidRPr="00097A4D" w:rsidRDefault="004735F3" w:rsidP="004735F3">
            <w:pPr>
              <w:spacing w:line="235" w:lineRule="auto"/>
              <w:rPr>
                <w:sz w:val="24"/>
                <w:szCs w:val="24"/>
              </w:rPr>
            </w:pPr>
            <w:r w:rsidRPr="00097A4D">
              <w:rPr>
                <w:sz w:val="24"/>
                <w:szCs w:val="24"/>
              </w:rPr>
              <w:t>_____________________________________</w:t>
            </w:r>
          </w:p>
        </w:tc>
        <w:tc>
          <w:tcPr>
            <w:tcW w:w="5480" w:type="dxa"/>
          </w:tcPr>
          <w:p w:rsidR="00826DB7" w:rsidRPr="00097A4D" w:rsidRDefault="00826DB7"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От Заказчика:</w:t>
            </w:r>
          </w:p>
          <w:p w:rsidR="00826DB7" w:rsidRPr="00097A4D" w:rsidRDefault="00826DB7" w:rsidP="006648B5">
            <w:pPr>
              <w:spacing w:line="235" w:lineRule="auto"/>
              <w:rPr>
                <w:sz w:val="24"/>
                <w:szCs w:val="24"/>
                <w:lang w:val="en-US"/>
              </w:rPr>
            </w:pPr>
            <w:r w:rsidRPr="00097A4D">
              <w:rPr>
                <w:sz w:val="24"/>
                <w:szCs w:val="24"/>
              </w:rPr>
              <w:t>_____________________________________</w:t>
            </w:r>
          </w:p>
        </w:tc>
      </w:tr>
      <w:tr w:rsidR="00826DB7" w:rsidRPr="00097A4D" w:rsidTr="000A63B2">
        <w:trPr>
          <w:trHeight w:val="60"/>
        </w:trPr>
        <w:tc>
          <w:tcPr>
            <w:tcW w:w="5112" w:type="dxa"/>
          </w:tcPr>
          <w:p w:rsidR="00826DB7" w:rsidRPr="00097A4D" w:rsidRDefault="00826DB7" w:rsidP="006648B5">
            <w:pPr>
              <w:spacing w:line="235" w:lineRule="auto"/>
              <w:rPr>
                <w:sz w:val="24"/>
                <w:szCs w:val="24"/>
              </w:rPr>
            </w:pPr>
          </w:p>
          <w:p w:rsidR="00826DB7" w:rsidRDefault="00826DB7" w:rsidP="006648B5">
            <w:pPr>
              <w:spacing w:line="235" w:lineRule="auto"/>
              <w:rPr>
                <w:sz w:val="24"/>
                <w:szCs w:val="24"/>
              </w:rPr>
            </w:pPr>
          </w:p>
          <w:p w:rsidR="004735F3" w:rsidRPr="00097A4D" w:rsidRDefault="004735F3" w:rsidP="006648B5">
            <w:pPr>
              <w:spacing w:line="235" w:lineRule="auto"/>
              <w:rPr>
                <w:sz w:val="24"/>
                <w:szCs w:val="24"/>
              </w:rPr>
            </w:pPr>
          </w:p>
          <w:p w:rsidR="00826DB7" w:rsidRPr="00097A4D" w:rsidRDefault="00DE1BA4" w:rsidP="006648B5">
            <w:pPr>
              <w:spacing w:line="235" w:lineRule="auto"/>
              <w:rPr>
                <w:sz w:val="24"/>
                <w:szCs w:val="24"/>
              </w:rPr>
            </w:pPr>
            <w:r w:rsidRPr="00097A4D">
              <w:rPr>
                <w:sz w:val="24"/>
                <w:szCs w:val="24"/>
              </w:rPr>
              <w:t>______________________</w:t>
            </w:r>
            <w:r w:rsidR="00826DB7" w:rsidRPr="00097A4D">
              <w:rPr>
                <w:sz w:val="24"/>
                <w:szCs w:val="24"/>
              </w:rPr>
              <w:t xml:space="preserve">   </w:t>
            </w:r>
            <w:r w:rsidR="004735F3" w:rsidRPr="00097A4D">
              <w:rPr>
                <w:sz w:val="24"/>
                <w:szCs w:val="24"/>
              </w:rPr>
              <w:t>/___________</w:t>
            </w:r>
          </w:p>
          <w:p w:rsidR="00826DB7" w:rsidRPr="00097A4D" w:rsidRDefault="00826DB7" w:rsidP="006648B5">
            <w:pPr>
              <w:spacing w:line="235" w:lineRule="auto"/>
              <w:rPr>
                <w:sz w:val="24"/>
                <w:szCs w:val="24"/>
              </w:rPr>
            </w:pPr>
            <w:r w:rsidRPr="00097A4D">
              <w:rPr>
                <w:sz w:val="24"/>
                <w:szCs w:val="24"/>
              </w:rPr>
              <w:t>м.п.</w:t>
            </w:r>
          </w:p>
        </w:tc>
        <w:tc>
          <w:tcPr>
            <w:tcW w:w="5480" w:type="dxa"/>
          </w:tcPr>
          <w:p w:rsidR="00826DB7" w:rsidRPr="00097A4D" w:rsidRDefault="00826DB7" w:rsidP="006648B5">
            <w:pPr>
              <w:spacing w:line="235" w:lineRule="auto"/>
              <w:rPr>
                <w:sz w:val="24"/>
                <w:szCs w:val="24"/>
              </w:rPr>
            </w:pPr>
          </w:p>
          <w:p w:rsidR="00826DB7" w:rsidRDefault="00826DB7" w:rsidP="006648B5">
            <w:pPr>
              <w:spacing w:line="235" w:lineRule="auto"/>
              <w:rPr>
                <w:sz w:val="24"/>
                <w:szCs w:val="24"/>
              </w:rPr>
            </w:pPr>
          </w:p>
          <w:p w:rsidR="004735F3" w:rsidRPr="00097A4D" w:rsidRDefault="004735F3" w:rsidP="006648B5">
            <w:pPr>
              <w:spacing w:line="235" w:lineRule="auto"/>
              <w:rPr>
                <w:sz w:val="24"/>
                <w:szCs w:val="24"/>
              </w:rPr>
            </w:pPr>
          </w:p>
          <w:p w:rsidR="00826DB7" w:rsidRPr="00097A4D" w:rsidRDefault="00826DB7" w:rsidP="006648B5">
            <w:pPr>
              <w:spacing w:line="235" w:lineRule="auto"/>
              <w:rPr>
                <w:sz w:val="24"/>
                <w:szCs w:val="24"/>
              </w:rPr>
            </w:pPr>
            <w:r w:rsidRPr="00097A4D">
              <w:rPr>
                <w:sz w:val="24"/>
                <w:szCs w:val="24"/>
              </w:rPr>
              <w:t>___________________________   /___________</w:t>
            </w:r>
          </w:p>
          <w:p w:rsidR="00826DB7" w:rsidRPr="00097A4D" w:rsidRDefault="00826DB7" w:rsidP="006648B5">
            <w:pPr>
              <w:spacing w:line="235" w:lineRule="auto"/>
              <w:rPr>
                <w:sz w:val="24"/>
                <w:szCs w:val="24"/>
              </w:rPr>
            </w:pPr>
            <w:r w:rsidRPr="00097A4D">
              <w:rPr>
                <w:sz w:val="24"/>
                <w:szCs w:val="24"/>
              </w:rPr>
              <w:t>м.п.</w:t>
            </w:r>
          </w:p>
        </w:tc>
      </w:tr>
    </w:tbl>
    <w:p w:rsidR="00826DB7" w:rsidRPr="00097A4D" w:rsidRDefault="00826DB7" w:rsidP="00DE1BA4">
      <w:pPr>
        <w:widowControl w:val="0"/>
        <w:jc w:val="center"/>
        <w:rPr>
          <w:snapToGrid w:val="0"/>
          <w:sz w:val="24"/>
          <w:szCs w:val="24"/>
        </w:rPr>
      </w:pPr>
    </w:p>
    <w:tbl>
      <w:tblPr>
        <w:tblW w:w="1573" w:type="pct"/>
        <w:tblInd w:w="6487" w:type="dxa"/>
        <w:tblLook w:val="0000" w:firstRow="0" w:lastRow="0" w:firstColumn="0" w:lastColumn="0" w:noHBand="0" w:noVBand="0"/>
      </w:tblPr>
      <w:tblGrid>
        <w:gridCol w:w="3189"/>
      </w:tblGrid>
      <w:tr w:rsidR="00840E69" w:rsidRPr="00097A4D" w:rsidTr="00B47B0B">
        <w:trPr>
          <w:trHeight w:val="330"/>
        </w:trPr>
        <w:tc>
          <w:tcPr>
            <w:tcW w:w="5000" w:type="pct"/>
            <w:vAlign w:val="center"/>
          </w:tcPr>
          <w:p w:rsidR="00840E69" w:rsidRPr="00097A4D" w:rsidRDefault="00840E69" w:rsidP="00B47B0B">
            <w:pPr>
              <w:jc w:val="right"/>
              <w:rPr>
                <w:sz w:val="24"/>
                <w:szCs w:val="24"/>
              </w:rPr>
            </w:pPr>
            <w:r w:rsidRPr="00097A4D">
              <w:rPr>
                <w:sz w:val="24"/>
                <w:szCs w:val="24"/>
              </w:rPr>
              <w:lastRenderedPageBreak/>
              <w:t>Приложение № 1</w:t>
            </w:r>
          </w:p>
        </w:tc>
      </w:tr>
      <w:tr w:rsidR="00840E69" w:rsidRPr="00097A4D" w:rsidTr="00B47B0B">
        <w:trPr>
          <w:trHeight w:val="330"/>
        </w:trPr>
        <w:tc>
          <w:tcPr>
            <w:tcW w:w="5000" w:type="pct"/>
            <w:vAlign w:val="center"/>
          </w:tcPr>
          <w:p w:rsidR="00840E69" w:rsidRPr="00097A4D" w:rsidRDefault="00840E69" w:rsidP="00B47B0B">
            <w:pPr>
              <w:tabs>
                <w:tab w:val="left" w:pos="7020"/>
              </w:tabs>
              <w:jc w:val="right"/>
              <w:rPr>
                <w:sz w:val="24"/>
                <w:szCs w:val="24"/>
              </w:rPr>
            </w:pPr>
            <w:r w:rsidRPr="00097A4D">
              <w:rPr>
                <w:sz w:val="24"/>
                <w:szCs w:val="24"/>
              </w:rPr>
              <w:t xml:space="preserve">к Договору </w:t>
            </w:r>
          </w:p>
          <w:p w:rsidR="00840E69" w:rsidRPr="00097A4D" w:rsidRDefault="00840E69" w:rsidP="00B47B0B">
            <w:pPr>
              <w:tabs>
                <w:tab w:val="left" w:pos="7020"/>
              </w:tabs>
              <w:jc w:val="right"/>
              <w:rPr>
                <w:sz w:val="24"/>
                <w:szCs w:val="24"/>
              </w:rPr>
            </w:pPr>
            <w:r w:rsidRPr="00097A4D">
              <w:rPr>
                <w:sz w:val="24"/>
                <w:szCs w:val="24"/>
              </w:rPr>
              <w:t>№ ____________________</w:t>
            </w:r>
          </w:p>
        </w:tc>
      </w:tr>
      <w:tr w:rsidR="00840E69" w:rsidRPr="00097A4D" w:rsidTr="00B47B0B">
        <w:trPr>
          <w:trHeight w:val="330"/>
        </w:trPr>
        <w:tc>
          <w:tcPr>
            <w:tcW w:w="5000" w:type="pct"/>
            <w:vAlign w:val="center"/>
          </w:tcPr>
          <w:p w:rsidR="00840E69" w:rsidRPr="00097A4D" w:rsidRDefault="00840E69" w:rsidP="00B47B0B">
            <w:pPr>
              <w:tabs>
                <w:tab w:val="left" w:pos="7020"/>
              </w:tabs>
              <w:jc w:val="right"/>
              <w:rPr>
                <w:sz w:val="24"/>
                <w:szCs w:val="24"/>
              </w:rPr>
            </w:pPr>
            <w:r w:rsidRPr="00097A4D">
              <w:rPr>
                <w:sz w:val="24"/>
                <w:szCs w:val="24"/>
              </w:rPr>
              <w:t>от «___» __________ 2021 г.</w:t>
            </w:r>
          </w:p>
        </w:tc>
      </w:tr>
    </w:tbl>
    <w:p w:rsidR="00840E69" w:rsidRPr="00097A4D" w:rsidRDefault="00840E69" w:rsidP="00840E69">
      <w:pPr>
        <w:rPr>
          <w:snapToGrid w:val="0"/>
          <w:sz w:val="24"/>
          <w:szCs w:val="24"/>
        </w:rPr>
      </w:pPr>
    </w:p>
    <w:p w:rsidR="00840E69" w:rsidRPr="00097A4D" w:rsidRDefault="00840E69" w:rsidP="00840E69">
      <w:pPr>
        <w:jc w:val="center"/>
        <w:rPr>
          <w:snapToGrid w:val="0"/>
          <w:sz w:val="24"/>
          <w:szCs w:val="24"/>
        </w:rPr>
      </w:pPr>
      <w:r w:rsidRPr="00097A4D">
        <w:rPr>
          <w:snapToGrid w:val="0"/>
          <w:sz w:val="24"/>
          <w:szCs w:val="24"/>
        </w:rPr>
        <w:t>Спецификация</w:t>
      </w:r>
    </w:p>
    <w:p w:rsidR="00840E69" w:rsidRPr="00097A4D" w:rsidRDefault="00840E69" w:rsidP="00840E69">
      <w:pPr>
        <w:jc w:val="center"/>
        <w:rPr>
          <w:snapToGrid w:val="0"/>
          <w:sz w:val="24"/>
          <w:szCs w:val="24"/>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31"/>
        <w:gridCol w:w="1134"/>
        <w:gridCol w:w="850"/>
        <w:gridCol w:w="1276"/>
        <w:gridCol w:w="1260"/>
      </w:tblGrid>
      <w:tr w:rsidR="00840E69" w:rsidRPr="00097A4D" w:rsidTr="00B47B0B">
        <w:trPr>
          <w:trHeight w:val="510"/>
          <w:jc w:val="center"/>
        </w:trPr>
        <w:tc>
          <w:tcPr>
            <w:tcW w:w="567" w:type="dxa"/>
            <w:shd w:val="clear" w:color="auto" w:fill="auto"/>
            <w:hideMark/>
          </w:tcPr>
          <w:p w:rsidR="00840E69" w:rsidRPr="00097A4D" w:rsidRDefault="00840E69" w:rsidP="00BB186B">
            <w:pPr>
              <w:rPr>
                <w:sz w:val="24"/>
                <w:szCs w:val="24"/>
              </w:rPr>
            </w:pPr>
            <w:r w:rsidRPr="00097A4D">
              <w:rPr>
                <w:sz w:val="24"/>
                <w:szCs w:val="24"/>
              </w:rPr>
              <w:t>№</w:t>
            </w:r>
            <w:r w:rsidRPr="00097A4D">
              <w:rPr>
                <w:sz w:val="24"/>
                <w:szCs w:val="24"/>
              </w:rPr>
              <w:br/>
              <w:t>п/п</w:t>
            </w:r>
          </w:p>
        </w:tc>
        <w:tc>
          <w:tcPr>
            <w:tcW w:w="4631" w:type="dxa"/>
            <w:shd w:val="clear" w:color="auto" w:fill="auto"/>
            <w:hideMark/>
          </w:tcPr>
          <w:p w:rsidR="00840E69" w:rsidRPr="00097A4D" w:rsidRDefault="00840E69" w:rsidP="00BB186B">
            <w:pPr>
              <w:rPr>
                <w:sz w:val="24"/>
                <w:szCs w:val="24"/>
              </w:rPr>
            </w:pPr>
            <w:r w:rsidRPr="00097A4D">
              <w:rPr>
                <w:sz w:val="24"/>
                <w:szCs w:val="24"/>
              </w:rPr>
              <w:t>Наименование</w:t>
            </w:r>
          </w:p>
        </w:tc>
        <w:tc>
          <w:tcPr>
            <w:tcW w:w="1134" w:type="dxa"/>
            <w:shd w:val="clear" w:color="auto" w:fill="auto"/>
            <w:hideMark/>
          </w:tcPr>
          <w:p w:rsidR="00840E69" w:rsidRPr="00097A4D" w:rsidRDefault="00840E69" w:rsidP="00BB186B">
            <w:pPr>
              <w:rPr>
                <w:sz w:val="24"/>
                <w:szCs w:val="24"/>
              </w:rPr>
            </w:pPr>
            <w:r w:rsidRPr="00097A4D">
              <w:rPr>
                <w:sz w:val="24"/>
                <w:szCs w:val="24"/>
              </w:rPr>
              <w:t>Единица измерения</w:t>
            </w:r>
          </w:p>
        </w:tc>
        <w:tc>
          <w:tcPr>
            <w:tcW w:w="850" w:type="dxa"/>
            <w:shd w:val="clear" w:color="auto" w:fill="auto"/>
            <w:hideMark/>
          </w:tcPr>
          <w:p w:rsidR="00840E69" w:rsidRPr="00097A4D" w:rsidRDefault="00840E69" w:rsidP="00BB186B">
            <w:pPr>
              <w:rPr>
                <w:sz w:val="24"/>
                <w:szCs w:val="24"/>
              </w:rPr>
            </w:pPr>
            <w:r w:rsidRPr="00097A4D">
              <w:rPr>
                <w:sz w:val="24"/>
                <w:szCs w:val="24"/>
              </w:rPr>
              <w:t>Кол-во</w:t>
            </w:r>
          </w:p>
        </w:tc>
        <w:tc>
          <w:tcPr>
            <w:tcW w:w="1276" w:type="dxa"/>
            <w:shd w:val="clear" w:color="auto" w:fill="auto"/>
            <w:hideMark/>
          </w:tcPr>
          <w:p w:rsidR="00840E69" w:rsidRPr="00097A4D" w:rsidRDefault="00840E69" w:rsidP="00BB186B">
            <w:pPr>
              <w:rPr>
                <w:sz w:val="24"/>
                <w:szCs w:val="24"/>
              </w:rPr>
            </w:pPr>
            <w:r w:rsidRPr="00097A4D">
              <w:rPr>
                <w:sz w:val="24"/>
                <w:szCs w:val="24"/>
              </w:rPr>
              <w:t>Стоимость, с НДС, руб.</w:t>
            </w:r>
          </w:p>
        </w:tc>
        <w:tc>
          <w:tcPr>
            <w:tcW w:w="1260" w:type="dxa"/>
            <w:shd w:val="clear" w:color="auto" w:fill="auto"/>
            <w:hideMark/>
          </w:tcPr>
          <w:p w:rsidR="00840E69" w:rsidRPr="00097A4D" w:rsidRDefault="00840E69" w:rsidP="00BB186B">
            <w:pPr>
              <w:rPr>
                <w:sz w:val="24"/>
                <w:szCs w:val="24"/>
              </w:rPr>
            </w:pPr>
            <w:r w:rsidRPr="00097A4D">
              <w:rPr>
                <w:sz w:val="24"/>
                <w:szCs w:val="24"/>
              </w:rPr>
              <w:t>Всего с НДС, руб.</w:t>
            </w:r>
          </w:p>
        </w:tc>
      </w:tr>
      <w:tr w:rsidR="00840E69" w:rsidRPr="00097A4D" w:rsidTr="00B47B0B">
        <w:trPr>
          <w:trHeight w:val="1020"/>
          <w:jc w:val="center"/>
        </w:trPr>
        <w:tc>
          <w:tcPr>
            <w:tcW w:w="567" w:type="dxa"/>
            <w:shd w:val="clear" w:color="auto" w:fill="auto"/>
            <w:hideMark/>
          </w:tcPr>
          <w:p w:rsidR="00840E69" w:rsidRPr="00097A4D" w:rsidRDefault="00840E69" w:rsidP="00BB186B">
            <w:pPr>
              <w:rPr>
                <w:sz w:val="24"/>
                <w:szCs w:val="24"/>
              </w:rPr>
            </w:pPr>
          </w:p>
        </w:tc>
        <w:tc>
          <w:tcPr>
            <w:tcW w:w="4631" w:type="dxa"/>
            <w:shd w:val="clear" w:color="auto" w:fill="auto"/>
          </w:tcPr>
          <w:p w:rsidR="00840E69" w:rsidRPr="00097A4D" w:rsidRDefault="00840E69" w:rsidP="00BB186B">
            <w:pPr>
              <w:rPr>
                <w:sz w:val="24"/>
                <w:szCs w:val="24"/>
              </w:rPr>
            </w:pPr>
          </w:p>
        </w:tc>
        <w:tc>
          <w:tcPr>
            <w:tcW w:w="1134" w:type="dxa"/>
            <w:shd w:val="clear" w:color="auto" w:fill="auto"/>
            <w:hideMark/>
          </w:tcPr>
          <w:p w:rsidR="00840E69" w:rsidRPr="00097A4D" w:rsidRDefault="00840E69" w:rsidP="00BB186B">
            <w:pPr>
              <w:rPr>
                <w:sz w:val="24"/>
                <w:szCs w:val="24"/>
              </w:rPr>
            </w:pPr>
            <w:r w:rsidRPr="00097A4D">
              <w:rPr>
                <w:sz w:val="24"/>
                <w:szCs w:val="24"/>
              </w:rPr>
              <w:t>шт.</w:t>
            </w:r>
          </w:p>
        </w:tc>
        <w:tc>
          <w:tcPr>
            <w:tcW w:w="850" w:type="dxa"/>
            <w:shd w:val="clear" w:color="auto" w:fill="auto"/>
          </w:tcPr>
          <w:p w:rsidR="00840E69" w:rsidRPr="00097A4D" w:rsidRDefault="00840E69" w:rsidP="00BB186B">
            <w:pPr>
              <w:rPr>
                <w:sz w:val="24"/>
                <w:szCs w:val="24"/>
              </w:rPr>
            </w:pPr>
          </w:p>
        </w:tc>
        <w:tc>
          <w:tcPr>
            <w:tcW w:w="1276" w:type="dxa"/>
            <w:shd w:val="clear" w:color="auto" w:fill="auto"/>
          </w:tcPr>
          <w:p w:rsidR="00840E69" w:rsidRPr="00097A4D" w:rsidRDefault="00840E69" w:rsidP="00BB186B">
            <w:pPr>
              <w:rPr>
                <w:sz w:val="24"/>
                <w:szCs w:val="24"/>
              </w:rPr>
            </w:pPr>
          </w:p>
        </w:tc>
        <w:tc>
          <w:tcPr>
            <w:tcW w:w="1260" w:type="dxa"/>
            <w:shd w:val="clear" w:color="auto" w:fill="auto"/>
          </w:tcPr>
          <w:p w:rsidR="00840E69" w:rsidRPr="00097A4D" w:rsidRDefault="00840E69" w:rsidP="00BB186B">
            <w:pPr>
              <w:rPr>
                <w:sz w:val="24"/>
                <w:szCs w:val="24"/>
              </w:rPr>
            </w:pPr>
          </w:p>
        </w:tc>
      </w:tr>
    </w:tbl>
    <w:p w:rsidR="00840E69" w:rsidRPr="00097A4D" w:rsidRDefault="00840E69" w:rsidP="00840E69">
      <w:pPr>
        <w:jc w:val="center"/>
        <w:rPr>
          <w:snapToGrid w:val="0"/>
          <w:sz w:val="24"/>
          <w:szCs w:val="24"/>
        </w:rPr>
      </w:pPr>
    </w:p>
    <w:tbl>
      <w:tblPr>
        <w:tblW w:w="5078" w:type="pct"/>
        <w:tblLook w:val="0000" w:firstRow="0" w:lastRow="0" w:firstColumn="0" w:lastColumn="0" w:noHBand="0" w:noVBand="0"/>
      </w:tblPr>
      <w:tblGrid>
        <w:gridCol w:w="4926"/>
        <w:gridCol w:w="5370"/>
      </w:tblGrid>
      <w:tr w:rsidR="004735F3" w:rsidRPr="00097A4D" w:rsidTr="00E24B91">
        <w:trPr>
          <w:trHeight w:val="68"/>
        </w:trPr>
        <w:tc>
          <w:tcPr>
            <w:tcW w:w="2392" w:type="pct"/>
          </w:tcPr>
          <w:p w:rsidR="004735F3" w:rsidRPr="00097A4D" w:rsidRDefault="004735F3" w:rsidP="00E24B91">
            <w:pPr>
              <w:spacing w:line="230" w:lineRule="auto"/>
              <w:jc w:val="both"/>
              <w:rPr>
                <w:sz w:val="24"/>
                <w:szCs w:val="24"/>
              </w:rPr>
            </w:pPr>
            <w:r w:rsidRPr="00097A4D">
              <w:rPr>
                <w:sz w:val="24"/>
                <w:szCs w:val="24"/>
              </w:rPr>
              <w:t>от Исполнителя:</w:t>
            </w:r>
          </w:p>
        </w:tc>
        <w:tc>
          <w:tcPr>
            <w:tcW w:w="2608" w:type="pct"/>
          </w:tcPr>
          <w:p w:rsidR="004735F3" w:rsidRPr="00097A4D" w:rsidRDefault="004735F3" w:rsidP="00E24B91">
            <w:pPr>
              <w:spacing w:line="230" w:lineRule="auto"/>
              <w:ind w:firstLine="48"/>
              <w:jc w:val="both"/>
              <w:rPr>
                <w:sz w:val="24"/>
                <w:szCs w:val="24"/>
              </w:rPr>
            </w:pPr>
            <w:r w:rsidRPr="00097A4D">
              <w:rPr>
                <w:sz w:val="24"/>
                <w:szCs w:val="24"/>
              </w:rPr>
              <w:t>от Заказчика:</w:t>
            </w:r>
          </w:p>
        </w:tc>
      </w:tr>
      <w:tr w:rsidR="004735F3" w:rsidRPr="00097A4D" w:rsidTr="00E24B91">
        <w:trPr>
          <w:trHeight w:val="1761"/>
        </w:trPr>
        <w:tc>
          <w:tcPr>
            <w:tcW w:w="2392" w:type="pct"/>
          </w:tcPr>
          <w:p w:rsidR="004735F3" w:rsidRPr="00097A4D" w:rsidRDefault="004735F3" w:rsidP="00E24B91">
            <w:pPr>
              <w:snapToGrid w:val="0"/>
              <w:spacing w:line="230" w:lineRule="auto"/>
              <w:jc w:val="both"/>
              <w:rPr>
                <w:sz w:val="24"/>
                <w:szCs w:val="24"/>
              </w:rPr>
            </w:pPr>
            <w:r w:rsidRPr="00097A4D">
              <w:rPr>
                <w:sz w:val="24"/>
                <w:szCs w:val="24"/>
              </w:rPr>
              <w:t>_____________________________________</w:t>
            </w: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r w:rsidRPr="00097A4D">
              <w:rPr>
                <w:sz w:val="24"/>
                <w:szCs w:val="24"/>
              </w:rPr>
              <w:t>______________________ ________________</w:t>
            </w:r>
          </w:p>
          <w:p w:rsidR="004735F3" w:rsidRPr="00097A4D" w:rsidRDefault="004735F3" w:rsidP="00E24B91">
            <w:pPr>
              <w:spacing w:line="230" w:lineRule="auto"/>
              <w:jc w:val="both"/>
              <w:rPr>
                <w:sz w:val="24"/>
                <w:szCs w:val="24"/>
              </w:rPr>
            </w:pPr>
          </w:p>
        </w:tc>
        <w:tc>
          <w:tcPr>
            <w:tcW w:w="2608" w:type="pct"/>
          </w:tcPr>
          <w:p w:rsidR="004735F3" w:rsidRPr="00097A4D" w:rsidRDefault="004735F3" w:rsidP="00E24B91">
            <w:pPr>
              <w:snapToGrid w:val="0"/>
              <w:spacing w:line="230" w:lineRule="auto"/>
              <w:jc w:val="both"/>
              <w:rPr>
                <w:sz w:val="24"/>
                <w:szCs w:val="24"/>
              </w:rPr>
            </w:pPr>
            <w:r w:rsidRPr="00097A4D">
              <w:rPr>
                <w:sz w:val="24"/>
                <w:szCs w:val="24"/>
              </w:rPr>
              <w:t>__________________________________________</w:t>
            </w: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p>
          <w:p w:rsidR="004735F3" w:rsidRPr="00097A4D" w:rsidRDefault="004735F3" w:rsidP="00E24B91">
            <w:pPr>
              <w:snapToGrid w:val="0"/>
              <w:spacing w:line="230" w:lineRule="auto"/>
              <w:jc w:val="both"/>
              <w:rPr>
                <w:sz w:val="24"/>
                <w:szCs w:val="24"/>
              </w:rPr>
            </w:pPr>
            <w:r w:rsidRPr="00097A4D">
              <w:rPr>
                <w:sz w:val="24"/>
                <w:szCs w:val="24"/>
              </w:rPr>
              <w:t>______________________ ________________</w:t>
            </w:r>
          </w:p>
          <w:p w:rsidR="004735F3" w:rsidRPr="00097A4D" w:rsidRDefault="004735F3" w:rsidP="00E24B91">
            <w:pPr>
              <w:snapToGrid w:val="0"/>
              <w:spacing w:line="230" w:lineRule="auto"/>
              <w:jc w:val="both"/>
              <w:rPr>
                <w:sz w:val="24"/>
                <w:szCs w:val="24"/>
              </w:rPr>
            </w:pPr>
          </w:p>
        </w:tc>
      </w:tr>
    </w:tbl>
    <w:p w:rsidR="00840E69" w:rsidRPr="00097A4D" w:rsidRDefault="00840E69" w:rsidP="00840E69">
      <w:pPr>
        <w:rPr>
          <w:snapToGrid w:val="0"/>
          <w:sz w:val="24"/>
          <w:szCs w:val="24"/>
        </w:rPr>
      </w:pPr>
    </w:p>
    <w:p w:rsidR="00840E69" w:rsidRPr="00097A4D" w:rsidRDefault="00840E69" w:rsidP="00840E69">
      <w:pPr>
        <w:spacing w:after="200" w:line="276" w:lineRule="auto"/>
        <w:rPr>
          <w:snapToGrid w:val="0"/>
          <w:sz w:val="24"/>
          <w:szCs w:val="24"/>
        </w:rPr>
      </w:pPr>
      <w:r w:rsidRPr="00097A4D">
        <w:rPr>
          <w:snapToGrid w:val="0"/>
          <w:sz w:val="24"/>
          <w:szCs w:val="24"/>
        </w:rPr>
        <w:br w:type="page"/>
      </w:r>
    </w:p>
    <w:tbl>
      <w:tblPr>
        <w:tblW w:w="2551" w:type="pct"/>
        <w:tblInd w:w="4503" w:type="dxa"/>
        <w:tblLook w:val="0000" w:firstRow="0" w:lastRow="0" w:firstColumn="0" w:lastColumn="0" w:noHBand="0" w:noVBand="0"/>
      </w:tblPr>
      <w:tblGrid>
        <w:gridCol w:w="5172"/>
      </w:tblGrid>
      <w:tr w:rsidR="00D1176A" w:rsidRPr="00097A4D" w:rsidTr="00CE58DF">
        <w:trPr>
          <w:trHeight w:val="330"/>
        </w:trPr>
        <w:tc>
          <w:tcPr>
            <w:tcW w:w="5000" w:type="pct"/>
            <w:vAlign w:val="center"/>
          </w:tcPr>
          <w:p w:rsidR="00D1176A" w:rsidRPr="00097A4D" w:rsidRDefault="00D1176A" w:rsidP="000B57EE">
            <w:pPr>
              <w:jc w:val="right"/>
              <w:rPr>
                <w:sz w:val="24"/>
                <w:szCs w:val="24"/>
              </w:rPr>
            </w:pPr>
            <w:r w:rsidRPr="00097A4D">
              <w:rPr>
                <w:sz w:val="24"/>
                <w:szCs w:val="24"/>
              </w:rPr>
              <w:lastRenderedPageBreak/>
              <w:t xml:space="preserve">Приложение № </w:t>
            </w:r>
            <w:r w:rsidR="000B57EE" w:rsidRPr="00097A4D">
              <w:rPr>
                <w:sz w:val="24"/>
                <w:szCs w:val="24"/>
              </w:rPr>
              <w:t>2</w:t>
            </w:r>
          </w:p>
        </w:tc>
      </w:tr>
      <w:tr w:rsidR="00D1176A" w:rsidRPr="00097A4D" w:rsidTr="00CE58DF">
        <w:trPr>
          <w:trHeight w:val="330"/>
        </w:trPr>
        <w:tc>
          <w:tcPr>
            <w:tcW w:w="5000" w:type="pct"/>
            <w:vAlign w:val="center"/>
          </w:tcPr>
          <w:p w:rsidR="00D1176A" w:rsidRPr="00097A4D" w:rsidRDefault="00D1176A" w:rsidP="00B47175">
            <w:pPr>
              <w:tabs>
                <w:tab w:val="left" w:pos="7020"/>
              </w:tabs>
              <w:jc w:val="right"/>
              <w:rPr>
                <w:sz w:val="24"/>
                <w:szCs w:val="24"/>
              </w:rPr>
            </w:pPr>
            <w:r w:rsidRPr="00097A4D">
              <w:rPr>
                <w:sz w:val="24"/>
                <w:szCs w:val="24"/>
              </w:rPr>
              <w:t xml:space="preserve">к Договору № </w:t>
            </w:r>
            <w:r w:rsidR="00B47175" w:rsidRPr="00097A4D">
              <w:rPr>
                <w:sz w:val="24"/>
                <w:szCs w:val="24"/>
              </w:rPr>
              <w:t>__________________</w:t>
            </w:r>
          </w:p>
        </w:tc>
      </w:tr>
      <w:tr w:rsidR="00D1176A" w:rsidRPr="00097A4D" w:rsidTr="00CE58DF">
        <w:trPr>
          <w:trHeight w:val="330"/>
        </w:trPr>
        <w:tc>
          <w:tcPr>
            <w:tcW w:w="5000" w:type="pct"/>
            <w:vAlign w:val="center"/>
          </w:tcPr>
          <w:p w:rsidR="00D1176A" w:rsidRPr="00097A4D" w:rsidRDefault="00D1176A" w:rsidP="008F5DA7">
            <w:pPr>
              <w:tabs>
                <w:tab w:val="left" w:pos="7020"/>
              </w:tabs>
              <w:jc w:val="right"/>
              <w:rPr>
                <w:sz w:val="24"/>
                <w:szCs w:val="24"/>
              </w:rPr>
            </w:pPr>
            <w:r w:rsidRPr="00097A4D">
              <w:rPr>
                <w:sz w:val="24"/>
                <w:szCs w:val="24"/>
              </w:rPr>
              <w:t>от «___» __________ 20</w:t>
            </w:r>
            <w:r w:rsidR="008F5DA7" w:rsidRPr="00097A4D">
              <w:rPr>
                <w:sz w:val="24"/>
                <w:szCs w:val="24"/>
              </w:rPr>
              <w:t>21</w:t>
            </w:r>
            <w:r w:rsidRPr="00097A4D">
              <w:rPr>
                <w:sz w:val="24"/>
                <w:szCs w:val="24"/>
              </w:rPr>
              <w:t xml:space="preserve"> г.</w:t>
            </w:r>
          </w:p>
        </w:tc>
      </w:tr>
    </w:tbl>
    <w:p w:rsidR="00D1176A" w:rsidRPr="00097A4D" w:rsidRDefault="00D1176A" w:rsidP="00DE1BA4">
      <w:pPr>
        <w:pStyle w:val="21"/>
        <w:spacing w:after="0" w:line="240" w:lineRule="auto"/>
        <w:jc w:val="center"/>
        <w:rPr>
          <w:sz w:val="24"/>
          <w:szCs w:val="24"/>
        </w:rPr>
      </w:pPr>
      <w:r w:rsidRPr="00097A4D">
        <w:rPr>
          <w:sz w:val="24"/>
          <w:szCs w:val="24"/>
        </w:rPr>
        <w:t>Техническое задание</w:t>
      </w:r>
    </w:p>
    <w:p w:rsidR="00D1176A" w:rsidRPr="00097A4D" w:rsidRDefault="00D1176A" w:rsidP="00DE1BA4">
      <w:pPr>
        <w:pStyle w:val="21"/>
        <w:spacing w:after="0" w:line="240" w:lineRule="auto"/>
        <w:jc w:val="center"/>
        <w:rPr>
          <w:sz w:val="24"/>
          <w:szCs w:val="24"/>
        </w:rPr>
      </w:pPr>
      <w:r w:rsidRPr="00097A4D">
        <w:rPr>
          <w:sz w:val="24"/>
          <w:szCs w:val="24"/>
        </w:rPr>
        <w:t>(</w:t>
      </w:r>
      <w:r w:rsidR="002C32E2" w:rsidRPr="00097A4D">
        <w:rPr>
          <w:sz w:val="24"/>
          <w:szCs w:val="24"/>
        </w:rPr>
        <w:t>периодическая</w:t>
      </w:r>
      <w:r w:rsidRPr="00097A4D">
        <w:rPr>
          <w:sz w:val="24"/>
          <w:szCs w:val="24"/>
        </w:rPr>
        <w:t xml:space="preserve"> аттестация)</w:t>
      </w:r>
    </w:p>
    <w:p w:rsidR="00D1176A" w:rsidRPr="00097A4D" w:rsidRDefault="00D1176A" w:rsidP="00DE1BA4">
      <w:pPr>
        <w:pStyle w:val="21"/>
        <w:tabs>
          <w:tab w:val="left" w:pos="426"/>
        </w:tabs>
        <w:spacing w:after="0" w:line="240" w:lineRule="auto"/>
        <w:jc w:val="center"/>
        <w:rPr>
          <w:sz w:val="24"/>
          <w:szCs w:val="24"/>
        </w:rPr>
      </w:pPr>
    </w:p>
    <w:p w:rsidR="00AD2773" w:rsidRPr="00097A4D" w:rsidRDefault="00AD2773" w:rsidP="006447BE">
      <w:pPr>
        <w:pStyle w:val="aa"/>
        <w:widowControl w:val="0"/>
        <w:tabs>
          <w:tab w:val="left" w:pos="2835"/>
        </w:tabs>
        <w:ind w:left="644"/>
        <w:jc w:val="both"/>
        <w:rPr>
          <w:sz w:val="24"/>
          <w:szCs w:val="24"/>
        </w:rPr>
      </w:pP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Общие требования к оказываемым услугам:</w:t>
      </w:r>
    </w:p>
    <w:p w:rsidR="00E868B0" w:rsidRPr="00097A4D" w:rsidRDefault="00E868B0" w:rsidP="00E868B0">
      <w:pPr>
        <w:autoSpaceDE w:val="0"/>
        <w:autoSpaceDN w:val="0"/>
        <w:adjustRightInd w:val="0"/>
        <w:jc w:val="both"/>
        <w:rPr>
          <w:rFonts w:eastAsiaTheme="minorHAnsi"/>
          <w:sz w:val="24"/>
          <w:szCs w:val="24"/>
          <w:lang w:eastAsia="en-US"/>
        </w:rPr>
      </w:pPr>
      <w:r w:rsidRPr="00097A4D">
        <w:rPr>
          <w:sz w:val="24"/>
          <w:szCs w:val="24"/>
        </w:rPr>
        <w:t xml:space="preserve">В соответствии с заданием Заказчика, Исполнитель на договорной возмездной основе осуществляет </w:t>
      </w:r>
      <w:r w:rsidRPr="00097A4D">
        <w:rPr>
          <w:sz w:val="24"/>
          <w:szCs w:val="24"/>
          <w:u w:val="single"/>
        </w:rPr>
        <w:t>периодическую аттестацию</w:t>
      </w:r>
      <w:r w:rsidRPr="00097A4D">
        <w:rPr>
          <w:sz w:val="24"/>
          <w:szCs w:val="24"/>
        </w:rPr>
        <w:t xml:space="preserve"> эталона единиц величин Заказчика, а именно осуществляет </w:t>
      </w:r>
      <w:r w:rsidRPr="00097A4D">
        <w:rPr>
          <w:rFonts w:eastAsiaTheme="minorHAnsi"/>
          <w:sz w:val="24"/>
          <w:szCs w:val="24"/>
          <w:lang w:eastAsia="en-US"/>
        </w:rPr>
        <w:t>оценку соответствия эталона единицы величины установленным обязательным требованиям, включающим в себя передачу такому эталону единицы величины Заказчика от эталона единицы величины с более высокими показателями точности после утверждения такого эталона единицы величины и в процессе его содержания Заказчиком.</w:t>
      </w:r>
      <w:r w:rsidRPr="00097A4D">
        <w:rPr>
          <w:sz w:val="24"/>
          <w:szCs w:val="24"/>
        </w:rPr>
        <w:t xml:space="preserve"> </w:t>
      </w:r>
      <w:r w:rsidRPr="00097A4D">
        <w:rPr>
          <w:rFonts w:eastAsiaTheme="minorHAnsi"/>
          <w:sz w:val="24"/>
          <w:szCs w:val="24"/>
          <w:lang w:eastAsia="en-US"/>
        </w:rPr>
        <w:t xml:space="preserve">Для обеспечения единства измерений в сфере государственного регулирования обеспечения единства измерений в качестве эталонов единиц величин могут быть аттестованы стандартные образцы и средства измерений. В состав эталонов единиц величин могут входить основные технические средства, в том числе средства измерений, которые применяются при воспроизведении, хранении и передаче единиц величин, контроле за соблюдением требований к условиям их содержания и применения, а также вспомогательные технические средства, в том числе информационно-вычислительные комплексы, сооружения, специальные платформы и фундаменты, специальные здания и помещения, обеспечивающие выполнение установленных требований к эталонам единиц величин, условиям их содержания и применения. Конкретный состав эталонов единиц величин представляемых на </w:t>
      </w:r>
      <w:r w:rsidRPr="00097A4D">
        <w:rPr>
          <w:rFonts w:eastAsiaTheme="minorHAnsi"/>
          <w:sz w:val="24"/>
          <w:szCs w:val="24"/>
          <w:u w:val="single"/>
          <w:lang w:eastAsia="en-US"/>
        </w:rPr>
        <w:t>периодическую аттестацию</w:t>
      </w:r>
      <w:r w:rsidRPr="00097A4D">
        <w:rPr>
          <w:rFonts w:eastAsiaTheme="minorHAnsi"/>
          <w:sz w:val="24"/>
          <w:szCs w:val="24"/>
          <w:lang w:eastAsia="en-US"/>
        </w:rPr>
        <w:t xml:space="preserve"> определяется паспорта на эталон единиц величин. </w:t>
      </w:r>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u w:val="single"/>
          <w:lang w:eastAsia="en-US"/>
        </w:rPr>
        <w:t xml:space="preserve">Периодическая </w:t>
      </w:r>
      <w:r w:rsidRPr="00097A4D">
        <w:rPr>
          <w:rFonts w:eastAsiaTheme="minorHAnsi"/>
          <w:sz w:val="24"/>
          <w:szCs w:val="24"/>
          <w:lang w:eastAsia="en-US"/>
        </w:rPr>
        <w:t xml:space="preserve">аттестация эталонов единиц величин осуществляется в соответствии с государственными или локальными поверочными схемами, методиками аттестации эталонов единиц величин уполномоченными на </w:t>
      </w:r>
      <w:r w:rsidRPr="00097A4D">
        <w:rPr>
          <w:rFonts w:eastAsiaTheme="minorHAnsi"/>
          <w:sz w:val="24"/>
          <w:szCs w:val="24"/>
          <w:u w:val="single"/>
          <w:lang w:eastAsia="en-US"/>
        </w:rPr>
        <w:t>периодическую</w:t>
      </w:r>
      <w:r w:rsidRPr="00097A4D">
        <w:rPr>
          <w:rFonts w:eastAsiaTheme="minorHAnsi"/>
          <w:sz w:val="24"/>
          <w:szCs w:val="24"/>
          <w:lang w:eastAsia="en-US"/>
        </w:rPr>
        <w:t xml:space="preserve"> аттестацию эталонов единиц величин лицами. </w:t>
      </w:r>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lang w:eastAsia="en-US"/>
        </w:rPr>
        <w:t xml:space="preserve">По результатам </w:t>
      </w:r>
      <w:r w:rsidRPr="00097A4D">
        <w:rPr>
          <w:rFonts w:eastAsiaTheme="minorHAnsi"/>
          <w:sz w:val="24"/>
          <w:szCs w:val="24"/>
          <w:u w:val="single"/>
          <w:lang w:eastAsia="en-US"/>
        </w:rPr>
        <w:t xml:space="preserve">периодической </w:t>
      </w:r>
      <w:r w:rsidRPr="00097A4D">
        <w:rPr>
          <w:rFonts w:eastAsiaTheme="minorHAnsi"/>
          <w:sz w:val="24"/>
          <w:szCs w:val="24"/>
          <w:lang w:eastAsia="en-US"/>
        </w:rPr>
        <w:t xml:space="preserve">аттестации эталонов единиц величин оформляется свидетельство об аттестации эталонов единиц величин, подтверждающие их соответствие установленным к ним обязательным требованиям, либо, в случае признания эталона единицы величины, несоответствующим обязательным требованиям по результатам его </w:t>
      </w:r>
      <w:r w:rsidRPr="00097A4D">
        <w:rPr>
          <w:rFonts w:eastAsiaTheme="minorHAnsi"/>
          <w:sz w:val="24"/>
          <w:szCs w:val="24"/>
          <w:u w:val="single"/>
          <w:lang w:eastAsia="en-US"/>
        </w:rPr>
        <w:t>периодической</w:t>
      </w:r>
      <w:r w:rsidRPr="00097A4D">
        <w:rPr>
          <w:rFonts w:eastAsiaTheme="minorHAnsi"/>
          <w:sz w:val="24"/>
          <w:szCs w:val="24"/>
          <w:lang w:eastAsia="en-US"/>
        </w:rPr>
        <w:t xml:space="preserve"> аттестации оформляется извещение о непригодности эталона единицы величины к его применению, которое выдается Заказчику и направляется в Федеральное агентство по техническому регулированию и метрологии.</w:t>
      </w:r>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lang w:eastAsia="en-US"/>
        </w:rPr>
        <w:t xml:space="preserve">Сведения о результатах </w:t>
      </w:r>
      <w:r w:rsidRPr="00097A4D">
        <w:rPr>
          <w:rFonts w:eastAsiaTheme="minorHAnsi"/>
          <w:sz w:val="24"/>
          <w:szCs w:val="24"/>
          <w:u w:val="single"/>
          <w:lang w:eastAsia="en-US"/>
        </w:rPr>
        <w:t xml:space="preserve">периодической </w:t>
      </w:r>
      <w:r w:rsidRPr="00097A4D">
        <w:rPr>
          <w:rFonts w:eastAsiaTheme="minorHAnsi"/>
          <w:sz w:val="24"/>
          <w:szCs w:val="24"/>
          <w:lang w:eastAsia="en-US"/>
        </w:rPr>
        <w:t xml:space="preserve">аттестации эталонов единиц величин, а также сведения о результатах поверки средств измерений, применяемых в качестве эталонов единиц величин, передаются в Федеральный информационный фонд по обеспечению единства измерений в срок и порядке, которые устанавливаются Министерством промышленности и торговли Российской Федерации в соответствии с </w:t>
      </w:r>
      <w:hyperlink r:id="rId10" w:history="1">
        <w:r w:rsidRPr="00097A4D">
          <w:rPr>
            <w:rFonts w:eastAsiaTheme="minorHAnsi"/>
            <w:sz w:val="24"/>
            <w:szCs w:val="24"/>
            <w:lang w:eastAsia="en-US"/>
          </w:rPr>
          <w:t>частью 3 статьи 20</w:t>
        </w:r>
      </w:hyperlink>
      <w:r w:rsidRPr="00097A4D">
        <w:rPr>
          <w:rFonts w:eastAsiaTheme="minorHAnsi"/>
          <w:sz w:val="24"/>
          <w:szCs w:val="24"/>
          <w:lang w:eastAsia="en-US"/>
        </w:rPr>
        <w:t xml:space="preserve"> Федерального закона «Об обеспечении единства измерений».</w:t>
      </w:r>
    </w:p>
    <w:p w:rsidR="00E868B0" w:rsidRPr="00097A4D" w:rsidRDefault="00E868B0" w:rsidP="00E868B0">
      <w:pPr>
        <w:autoSpaceDE w:val="0"/>
        <w:autoSpaceDN w:val="0"/>
        <w:adjustRightInd w:val="0"/>
        <w:jc w:val="both"/>
        <w:rPr>
          <w:rFonts w:eastAsiaTheme="minorHAnsi"/>
          <w:sz w:val="24"/>
          <w:szCs w:val="24"/>
          <w:lang w:eastAsia="en-US"/>
        </w:rPr>
      </w:pPr>
      <w:r w:rsidRPr="00097A4D">
        <w:rPr>
          <w:rFonts w:eastAsiaTheme="minorHAnsi"/>
          <w:sz w:val="24"/>
          <w:szCs w:val="24"/>
          <w:lang w:eastAsia="en-US"/>
        </w:rPr>
        <w:t>В случае завершения выполнения любого этапа оказания услуги с отрицательным результатом, либо невозможность завершения любого из этапов оказываемых услуг, в том числе, но не ограничиваясь несоответствие представленных документов обязательным требованиям, несоответствие эталона (входящих в его состав основных технических средств, средств измерения и иных) обязательным требованиям или метрологическим требованиям к данному классу точности эталона единицы величины, отрицательные результаты аттестации и прочие, это является основанием для предъявления к приемке Заказчиком оказанной надлежащим образом услуги и предоставления отчетных документов соответствующим требованиям действующего законодательства и настоящего Договора.</w:t>
      </w: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Этапы оказания услуг:</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Оценка паспорта на эталон, правил содержания и применения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Доработка (актуализация) паспорта на эталон, правил содержания и применения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Доработка (актуализация) методики аттестации эталона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lastRenderedPageBreak/>
        <w:t>Разработка или доработка (актуализация) локальной поверочной схемы (по заявке).</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Передача единицы величины.</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Оформление материалов аттестации эталона и передача их Заказчику.</w:t>
      </w:r>
    </w:p>
    <w:p w:rsidR="00E868B0" w:rsidRPr="00097A4D" w:rsidRDefault="00E868B0" w:rsidP="00E868B0">
      <w:pPr>
        <w:pStyle w:val="21"/>
        <w:numPr>
          <w:ilvl w:val="1"/>
          <w:numId w:val="9"/>
        </w:numPr>
        <w:tabs>
          <w:tab w:val="left" w:pos="426"/>
        </w:tabs>
        <w:spacing w:after="0" w:line="240" w:lineRule="auto"/>
        <w:ind w:left="0" w:firstLine="0"/>
        <w:jc w:val="both"/>
        <w:rPr>
          <w:sz w:val="24"/>
          <w:szCs w:val="24"/>
        </w:rPr>
      </w:pPr>
      <w:r w:rsidRPr="00097A4D">
        <w:rPr>
          <w:sz w:val="24"/>
          <w:szCs w:val="24"/>
        </w:rPr>
        <w:t>Передача сведения в ФИФОЕИ.</w:t>
      </w:r>
    </w:p>
    <w:p w:rsidR="00E868B0" w:rsidRPr="00097A4D" w:rsidRDefault="00E868B0" w:rsidP="00E868B0">
      <w:pPr>
        <w:pStyle w:val="21"/>
        <w:numPr>
          <w:ilvl w:val="0"/>
          <w:numId w:val="9"/>
        </w:numPr>
        <w:tabs>
          <w:tab w:val="left" w:pos="426"/>
        </w:tabs>
        <w:spacing w:after="0" w:line="240" w:lineRule="auto"/>
        <w:ind w:left="0" w:firstLine="0"/>
        <w:jc w:val="both"/>
        <w:rPr>
          <w:sz w:val="24"/>
          <w:szCs w:val="24"/>
        </w:rPr>
      </w:pPr>
      <w:r w:rsidRPr="00097A4D">
        <w:rPr>
          <w:sz w:val="24"/>
          <w:szCs w:val="24"/>
        </w:rPr>
        <w:t>Календарный план оказания услуг:</w:t>
      </w:r>
    </w:p>
    <w:tbl>
      <w:tblPr>
        <w:tblW w:w="0" w:type="auto"/>
        <w:jc w:val="center"/>
        <w:tblLayout w:type="fixed"/>
        <w:tblCellMar>
          <w:left w:w="70" w:type="dxa"/>
          <w:right w:w="70" w:type="dxa"/>
        </w:tblCellMar>
        <w:tblLook w:val="0000" w:firstRow="0" w:lastRow="0" w:firstColumn="0" w:lastColumn="0" w:noHBand="0" w:noVBand="0"/>
      </w:tblPr>
      <w:tblGrid>
        <w:gridCol w:w="536"/>
        <w:gridCol w:w="4134"/>
        <w:gridCol w:w="3981"/>
        <w:gridCol w:w="1411"/>
      </w:tblGrid>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r w:rsidRPr="00097A4D">
              <w:rPr>
                <w:sz w:val="24"/>
                <w:szCs w:val="24"/>
              </w:rPr>
              <w:t>№ п/п</w:t>
            </w:r>
          </w:p>
        </w:tc>
        <w:tc>
          <w:tcPr>
            <w:tcW w:w="4134"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jc w:val="both"/>
              <w:rPr>
                <w:sz w:val="24"/>
                <w:szCs w:val="24"/>
              </w:rPr>
            </w:pPr>
            <w:r w:rsidRPr="00097A4D">
              <w:rPr>
                <w:sz w:val="24"/>
                <w:szCs w:val="24"/>
              </w:rPr>
              <w:t>Наименование работ</w:t>
            </w:r>
          </w:p>
        </w:tc>
        <w:tc>
          <w:tcPr>
            <w:tcW w:w="398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jc w:val="both"/>
              <w:rPr>
                <w:sz w:val="24"/>
                <w:szCs w:val="24"/>
              </w:rPr>
            </w:pPr>
            <w:r w:rsidRPr="00097A4D">
              <w:rPr>
                <w:sz w:val="24"/>
                <w:szCs w:val="24"/>
              </w:rPr>
              <w:t>Срок выполнения</w:t>
            </w:r>
          </w:p>
        </w:tc>
        <w:tc>
          <w:tcPr>
            <w:tcW w:w="1411" w:type="dxa"/>
            <w:tcBorders>
              <w:top w:val="single" w:sz="4" w:space="0" w:color="000000"/>
              <w:left w:val="single" w:sz="4" w:space="0" w:color="auto"/>
              <w:bottom w:val="single" w:sz="4" w:space="0" w:color="000000"/>
              <w:right w:val="single" w:sz="4" w:space="0" w:color="000000"/>
            </w:tcBorders>
            <w:vAlign w:val="center"/>
          </w:tcPr>
          <w:p w:rsidR="00E868B0" w:rsidRPr="00097A4D" w:rsidRDefault="00E868B0" w:rsidP="00FA58F2">
            <w:pPr>
              <w:jc w:val="both"/>
              <w:rPr>
                <w:sz w:val="24"/>
                <w:szCs w:val="24"/>
              </w:rPr>
            </w:pPr>
            <w:r w:rsidRPr="00097A4D">
              <w:rPr>
                <w:sz w:val="24"/>
                <w:szCs w:val="24"/>
              </w:rPr>
              <w:t>Примечание</w:t>
            </w: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2</w:t>
            </w:r>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center"/>
              <w:rPr>
                <w:sz w:val="24"/>
                <w:szCs w:val="24"/>
              </w:rPr>
            </w:pPr>
            <w:r w:rsidRPr="00097A4D">
              <w:rPr>
                <w:sz w:val="24"/>
                <w:szCs w:val="24"/>
              </w:rPr>
              <w:t>3</w:t>
            </w:r>
          </w:p>
        </w:tc>
        <w:tc>
          <w:tcPr>
            <w:tcW w:w="1411" w:type="dxa"/>
            <w:tcBorders>
              <w:left w:val="single" w:sz="4" w:space="0" w:color="auto"/>
              <w:bottom w:val="single" w:sz="4" w:space="0" w:color="auto"/>
              <w:right w:val="single" w:sz="4" w:space="0" w:color="000000"/>
            </w:tcBorders>
            <w:vAlign w:val="center"/>
          </w:tcPr>
          <w:p w:rsidR="00E868B0" w:rsidRPr="00097A4D" w:rsidRDefault="00E868B0" w:rsidP="00FA58F2">
            <w:pPr>
              <w:snapToGrid w:val="0"/>
              <w:jc w:val="center"/>
              <w:rPr>
                <w:sz w:val="24"/>
                <w:szCs w:val="24"/>
              </w:rPr>
            </w:pPr>
            <w:r w:rsidRPr="00097A4D">
              <w:rPr>
                <w:sz w:val="24"/>
                <w:szCs w:val="24"/>
              </w:rPr>
              <w:t>4</w:t>
            </w: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Рассмотрение, актуализация и разработка документации</w:t>
            </w:r>
          </w:p>
        </w:tc>
        <w:tc>
          <w:tcPr>
            <w:tcW w:w="3981" w:type="dxa"/>
            <w:vMerge w:val="restart"/>
            <w:tcBorders>
              <w:top w:val="single" w:sz="4" w:space="0" w:color="auto"/>
              <w:left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90 календарных дней с момента подписания Договора и исполне</w:t>
            </w:r>
            <w:r w:rsidR="0064208B" w:rsidRPr="00097A4D">
              <w:rPr>
                <w:sz w:val="24"/>
                <w:szCs w:val="24"/>
              </w:rPr>
              <w:t>ния обязанностей по пунктам 4.1</w:t>
            </w:r>
            <w:r w:rsidRPr="00097A4D">
              <w:rPr>
                <w:sz w:val="24"/>
                <w:szCs w:val="24"/>
              </w:rPr>
              <w:t>.</w:t>
            </w:r>
            <w:r w:rsidR="006648B5" w:rsidRPr="00097A4D">
              <w:rPr>
                <w:sz w:val="24"/>
                <w:szCs w:val="24"/>
              </w:rPr>
              <w:t xml:space="preserve"> и 5.2.</w:t>
            </w:r>
            <w:r w:rsidR="0064208B" w:rsidRPr="00097A4D">
              <w:rPr>
                <w:sz w:val="24"/>
                <w:szCs w:val="24"/>
              </w:rPr>
              <w:t xml:space="preserve">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1.1</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Оценка паспорта на эталон, правил содержания и применения эталона (разработка при отсутствии,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1.2</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Доработка (актуализация) паспорта на эталон, правил содержания и применения эталона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1.3</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Доработка (актуализация) методики аттестации эталона (по заявке).</w:t>
            </w:r>
          </w:p>
        </w:tc>
        <w:tc>
          <w:tcPr>
            <w:tcW w:w="3981" w:type="dxa"/>
            <w:vMerge/>
            <w:tcBorders>
              <w:left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1.4</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Разработка или доработка (актуализация) локальной поверочной схемы (по заявке)</w:t>
            </w:r>
          </w:p>
        </w:tc>
        <w:tc>
          <w:tcPr>
            <w:tcW w:w="3981" w:type="dxa"/>
            <w:vMerge/>
            <w:tcBorders>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2</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Передача единицы величины</w:t>
            </w:r>
          </w:p>
          <w:p w:rsidR="00E868B0" w:rsidRPr="00097A4D" w:rsidRDefault="00E868B0" w:rsidP="00FA58F2">
            <w:pPr>
              <w:snapToGrid w:val="0"/>
              <w:jc w:val="both"/>
              <w:rPr>
                <w:sz w:val="24"/>
                <w:szCs w:val="24"/>
              </w:rPr>
            </w:pPr>
            <w:r w:rsidRPr="00097A4D">
              <w:rPr>
                <w:sz w:val="24"/>
                <w:szCs w:val="24"/>
              </w:rPr>
              <w:t>(При соответствии комплектности эталона методики аттестации)</w:t>
            </w:r>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 xml:space="preserve">30 рабочих дней с момента подписания Договора и исполнения обязанностей по пунктам </w:t>
            </w:r>
            <w:r w:rsidR="006648B5" w:rsidRPr="00097A4D">
              <w:rPr>
                <w:sz w:val="24"/>
                <w:szCs w:val="24"/>
              </w:rPr>
              <w:t>4.1. и 5.2.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r w:rsidR="00E868B0" w:rsidRPr="00097A4D" w:rsidTr="00B47175">
        <w:trPr>
          <w:jc w:val="center"/>
        </w:trPr>
        <w:tc>
          <w:tcPr>
            <w:tcW w:w="536"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3</w:t>
            </w:r>
          </w:p>
        </w:tc>
        <w:tc>
          <w:tcPr>
            <w:tcW w:w="4134" w:type="dxa"/>
            <w:tcBorders>
              <w:top w:val="single" w:sz="4" w:space="0" w:color="auto"/>
              <w:left w:val="single" w:sz="4" w:space="0" w:color="auto"/>
              <w:bottom w:val="single" w:sz="4" w:space="0" w:color="auto"/>
              <w:right w:val="single" w:sz="4" w:space="0" w:color="auto"/>
            </w:tcBorders>
          </w:tcPr>
          <w:p w:rsidR="00E868B0" w:rsidRPr="00097A4D" w:rsidRDefault="00E868B0" w:rsidP="00FA58F2">
            <w:pPr>
              <w:snapToGrid w:val="0"/>
              <w:jc w:val="both"/>
              <w:rPr>
                <w:sz w:val="24"/>
                <w:szCs w:val="24"/>
              </w:rPr>
            </w:pPr>
            <w:r w:rsidRPr="00097A4D">
              <w:rPr>
                <w:sz w:val="24"/>
                <w:szCs w:val="24"/>
              </w:rPr>
              <w:t xml:space="preserve">Оформление материалов </w:t>
            </w:r>
            <w:r w:rsidRPr="00097A4D">
              <w:rPr>
                <w:sz w:val="24"/>
                <w:szCs w:val="24"/>
                <w:u w:val="single"/>
              </w:rPr>
              <w:t>периодической</w:t>
            </w:r>
            <w:r w:rsidRPr="00097A4D">
              <w:rPr>
                <w:sz w:val="24"/>
                <w:szCs w:val="24"/>
              </w:rPr>
              <w:t xml:space="preserve"> аттестации эталона и передача </w:t>
            </w:r>
            <w:r w:rsidR="00DC3F2C" w:rsidRPr="00097A4D">
              <w:rPr>
                <w:sz w:val="24"/>
                <w:szCs w:val="24"/>
              </w:rPr>
              <w:t>их Заказчику для направления в Росстандарт</w:t>
            </w:r>
          </w:p>
        </w:tc>
        <w:tc>
          <w:tcPr>
            <w:tcW w:w="3981" w:type="dxa"/>
            <w:tcBorders>
              <w:top w:val="single" w:sz="4" w:space="0" w:color="auto"/>
              <w:left w:val="single" w:sz="4" w:space="0" w:color="auto"/>
              <w:bottom w:val="single" w:sz="4" w:space="0" w:color="auto"/>
              <w:right w:val="single" w:sz="4" w:space="0" w:color="auto"/>
            </w:tcBorders>
          </w:tcPr>
          <w:p w:rsidR="00E868B0" w:rsidRPr="00097A4D" w:rsidRDefault="00E868B0" w:rsidP="0064208B">
            <w:pPr>
              <w:snapToGrid w:val="0"/>
              <w:jc w:val="both"/>
              <w:rPr>
                <w:sz w:val="24"/>
                <w:szCs w:val="24"/>
              </w:rPr>
            </w:pPr>
            <w:r w:rsidRPr="00097A4D">
              <w:rPr>
                <w:sz w:val="24"/>
                <w:szCs w:val="24"/>
              </w:rPr>
              <w:t>90 календарных дней с момента подписания Договора и исполнен</w:t>
            </w:r>
            <w:r w:rsidR="0064208B" w:rsidRPr="00097A4D">
              <w:rPr>
                <w:sz w:val="24"/>
                <w:szCs w:val="24"/>
              </w:rPr>
              <w:t xml:space="preserve">ия обязанностей по пунктам </w:t>
            </w:r>
            <w:r w:rsidR="006648B5" w:rsidRPr="00097A4D">
              <w:rPr>
                <w:sz w:val="24"/>
                <w:szCs w:val="24"/>
              </w:rPr>
              <w:t>4.1. и 5.2. Договора.</w:t>
            </w:r>
          </w:p>
        </w:tc>
        <w:tc>
          <w:tcPr>
            <w:tcW w:w="1411" w:type="dxa"/>
            <w:tcBorders>
              <w:top w:val="single" w:sz="4" w:space="0" w:color="auto"/>
              <w:left w:val="single" w:sz="4" w:space="0" w:color="auto"/>
              <w:bottom w:val="single" w:sz="4" w:space="0" w:color="auto"/>
              <w:right w:val="single" w:sz="4" w:space="0" w:color="auto"/>
            </w:tcBorders>
            <w:vAlign w:val="center"/>
          </w:tcPr>
          <w:p w:rsidR="00E868B0" w:rsidRPr="00097A4D" w:rsidRDefault="00E868B0" w:rsidP="00FA58F2">
            <w:pPr>
              <w:snapToGrid w:val="0"/>
              <w:jc w:val="both"/>
              <w:rPr>
                <w:sz w:val="24"/>
                <w:szCs w:val="24"/>
              </w:rPr>
            </w:pPr>
          </w:p>
        </w:tc>
      </w:tr>
    </w:tbl>
    <w:p w:rsidR="006447BE" w:rsidRPr="00097A4D" w:rsidRDefault="006447BE" w:rsidP="006447BE">
      <w:pPr>
        <w:pStyle w:val="aa"/>
        <w:widowControl w:val="0"/>
        <w:tabs>
          <w:tab w:val="left" w:pos="2835"/>
        </w:tabs>
        <w:ind w:left="644"/>
        <w:jc w:val="both"/>
        <w:rPr>
          <w:sz w:val="24"/>
          <w:szCs w:val="24"/>
        </w:rPr>
      </w:pPr>
    </w:p>
    <w:p w:rsidR="00D1176A" w:rsidRPr="00097A4D" w:rsidRDefault="00D1176A" w:rsidP="00DE1BA4">
      <w:pPr>
        <w:jc w:val="both"/>
        <w:rPr>
          <w:sz w:val="24"/>
          <w:szCs w:val="24"/>
        </w:rPr>
      </w:pPr>
      <w:r w:rsidRPr="00097A4D">
        <w:rPr>
          <w:sz w:val="24"/>
          <w:szCs w:val="24"/>
        </w:rPr>
        <w:t>Приложения к техническому заданию:</w:t>
      </w:r>
    </w:p>
    <w:p w:rsidR="00D1176A" w:rsidRPr="00097A4D" w:rsidRDefault="00D1176A" w:rsidP="006447BE">
      <w:pPr>
        <w:pStyle w:val="aa"/>
        <w:numPr>
          <w:ilvl w:val="0"/>
          <w:numId w:val="10"/>
        </w:numPr>
        <w:jc w:val="both"/>
        <w:rPr>
          <w:sz w:val="24"/>
          <w:szCs w:val="24"/>
        </w:rPr>
      </w:pPr>
      <w:r w:rsidRPr="00097A4D">
        <w:rPr>
          <w:sz w:val="24"/>
          <w:szCs w:val="24"/>
        </w:rPr>
        <w:t>Задание на проведение аттестации эталонов единиц величин.</w:t>
      </w:r>
    </w:p>
    <w:p w:rsidR="00D1176A" w:rsidRPr="00097A4D" w:rsidRDefault="00D1176A" w:rsidP="00DE1BA4">
      <w:pPr>
        <w:jc w:val="both"/>
        <w:rPr>
          <w:sz w:val="24"/>
          <w:szCs w:val="24"/>
        </w:rPr>
      </w:pPr>
    </w:p>
    <w:p w:rsidR="00D1176A" w:rsidRPr="00097A4D" w:rsidRDefault="00D1176A" w:rsidP="00DE1BA4">
      <w:pPr>
        <w:jc w:val="both"/>
        <w:rPr>
          <w:sz w:val="24"/>
          <w:szCs w:val="24"/>
        </w:rPr>
      </w:pPr>
    </w:p>
    <w:p w:rsidR="00D1176A" w:rsidRPr="00097A4D" w:rsidRDefault="00D1176A" w:rsidP="00DE1BA4">
      <w:pPr>
        <w:rPr>
          <w:sz w:val="24"/>
          <w:szCs w:val="24"/>
        </w:rPr>
      </w:pPr>
      <w:r w:rsidRPr="00097A4D">
        <w:rPr>
          <w:sz w:val="24"/>
          <w:szCs w:val="24"/>
        </w:rPr>
        <w:br w:type="page"/>
      </w:r>
    </w:p>
    <w:p w:rsidR="00D1176A" w:rsidRPr="00097A4D" w:rsidRDefault="00D1176A" w:rsidP="006648B5">
      <w:pPr>
        <w:pStyle w:val="ConsPlusNormal"/>
        <w:spacing w:line="230" w:lineRule="auto"/>
        <w:jc w:val="right"/>
        <w:rPr>
          <w:rFonts w:ascii="Times New Roman" w:hAnsi="Times New Roman" w:cs="Times New Roman"/>
          <w:sz w:val="24"/>
          <w:szCs w:val="24"/>
        </w:rPr>
      </w:pPr>
      <w:bookmarkStart w:id="4" w:name="__DdeLink__350_4154203021"/>
      <w:r w:rsidRPr="00097A4D">
        <w:rPr>
          <w:rFonts w:ascii="Times New Roman" w:hAnsi="Times New Roman" w:cs="Times New Roman"/>
          <w:sz w:val="24"/>
          <w:szCs w:val="24"/>
        </w:rPr>
        <w:lastRenderedPageBreak/>
        <w:t>Приложение №1 к Техническому заданию</w:t>
      </w:r>
    </w:p>
    <w:p w:rsidR="006648B5" w:rsidRPr="00097A4D" w:rsidRDefault="006648B5" w:rsidP="006648B5">
      <w:pPr>
        <w:pStyle w:val="ConsPlusNormal"/>
        <w:spacing w:line="230" w:lineRule="auto"/>
        <w:jc w:val="right"/>
        <w:rPr>
          <w:rFonts w:ascii="Times New Roman" w:hAnsi="Times New Roman" w:cs="Times New Roman"/>
          <w:sz w:val="10"/>
          <w:szCs w:val="24"/>
        </w:rPr>
      </w:pPr>
    </w:p>
    <w:p w:rsidR="00D1176A" w:rsidRPr="00097A4D" w:rsidRDefault="00D1176A" w:rsidP="006648B5">
      <w:pPr>
        <w:pStyle w:val="ConsPlusNormal"/>
        <w:spacing w:line="230" w:lineRule="auto"/>
        <w:jc w:val="center"/>
        <w:rPr>
          <w:rFonts w:ascii="Times New Roman" w:hAnsi="Times New Roman" w:cs="Times New Roman"/>
          <w:sz w:val="24"/>
          <w:szCs w:val="24"/>
        </w:rPr>
      </w:pPr>
      <w:r w:rsidRPr="00097A4D">
        <w:rPr>
          <w:rFonts w:ascii="Times New Roman" w:hAnsi="Times New Roman" w:cs="Times New Roman"/>
          <w:sz w:val="24"/>
          <w:szCs w:val="24"/>
        </w:rPr>
        <w:t>Задание на проведение аттестации эталонов единиц величин</w:t>
      </w:r>
      <w:bookmarkEnd w:id="4"/>
    </w:p>
    <w:p w:rsidR="00D1176A" w:rsidRPr="00097A4D" w:rsidRDefault="00D1176A" w:rsidP="006648B5">
      <w:pPr>
        <w:pStyle w:val="ConsPlusNonformat"/>
        <w:spacing w:line="230" w:lineRule="auto"/>
        <w:jc w:val="both"/>
        <w:rPr>
          <w:rFonts w:ascii="Times New Roman" w:hAnsi="Times New Roman" w:cs="Times New Roman"/>
          <w:sz w:val="14"/>
          <w:szCs w:val="24"/>
        </w:rPr>
      </w:pPr>
      <w:r w:rsidRPr="00097A4D">
        <w:rPr>
          <w:rFonts w:ascii="Times New Roman" w:hAnsi="Times New Roman" w:cs="Times New Roman"/>
          <w:sz w:val="24"/>
          <w:szCs w:val="24"/>
        </w:rPr>
        <w:tab/>
      </w:r>
    </w:p>
    <w:tbl>
      <w:tblPr>
        <w:tblW w:w="0" w:type="auto"/>
        <w:tblLayout w:type="fixed"/>
        <w:tblLook w:val="04A0" w:firstRow="1" w:lastRow="0" w:firstColumn="1" w:lastColumn="0" w:noHBand="0" w:noVBand="1"/>
      </w:tblPr>
      <w:tblGrid>
        <w:gridCol w:w="352"/>
        <w:gridCol w:w="1733"/>
        <w:gridCol w:w="575"/>
        <w:gridCol w:w="82"/>
        <w:gridCol w:w="340"/>
        <w:gridCol w:w="690"/>
        <w:gridCol w:w="159"/>
        <w:gridCol w:w="169"/>
        <w:gridCol w:w="238"/>
        <w:gridCol w:w="630"/>
        <w:gridCol w:w="582"/>
        <w:gridCol w:w="848"/>
        <w:gridCol w:w="161"/>
        <w:gridCol w:w="181"/>
        <w:gridCol w:w="333"/>
        <w:gridCol w:w="503"/>
        <w:gridCol w:w="813"/>
        <w:gridCol w:w="140"/>
        <w:gridCol w:w="916"/>
        <w:gridCol w:w="693"/>
      </w:tblGrid>
      <w:tr w:rsidR="00D1176A" w:rsidRPr="00097A4D" w:rsidTr="00B47175">
        <w:tc>
          <w:tcPr>
            <w:tcW w:w="10138" w:type="dxa"/>
            <w:gridSpan w:val="20"/>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Прошу провести </w:t>
            </w:r>
            <w:r w:rsidR="002C32E2" w:rsidRPr="00097A4D">
              <w:rPr>
                <w:rFonts w:ascii="Times New Roman" w:hAnsi="Times New Roman" w:cs="Times New Roman"/>
                <w:sz w:val="24"/>
                <w:szCs w:val="24"/>
              </w:rPr>
              <w:t>периодическую</w:t>
            </w:r>
            <w:r w:rsidRPr="00097A4D">
              <w:rPr>
                <w:rFonts w:ascii="Times New Roman" w:hAnsi="Times New Roman" w:cs="Times New Roman"/>
                <w:sz w:val="24"/>
                <w:szCs w:val="24"/>
              </w:rPr>
              <w:t xml:space="preserve"> аттестацию эталона единицы величины:</w:t>
            </w:r>
          </w:p>
        </w:tc>
      </w:tr>
      <w:tr w:rsidR="00D1176A" w:rsidRPr="00097A4D" w:rsidTr="00B47175">
        <w:tc>
          <w:tcPr>
            <w:tcW w:w="2660" w:type="dxa"/>
            <w:gridSpan w:val="3"/>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890" w:type="dxa"/>
            <w:gridSpan w:val="8"/>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sz w:val="24"/>
                <w:szCs w:val="24"/>
              </w:rPr>
            </w:pPr>
          </w:p>
        </w:tc>
        <w:tc>
          <w:tcPr>
            <w:tcW w:w="4588" w:type="dxa"/>
            <w:gridSpan w:val="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(наименование эталона)</w:t>
            </w:r>
          </w:p>
        </w:tc>
      </w:tr>
      <w:tr w:rsidR="00D1176A" w:rsidRPr="00097A4D" w:rsidTr="00B47175">
        <w:tc>
          <w:tcPr>
            <w:tcW w:w="6559" w:type="dxa"/>
            <w:gridSpan w:val="13"/>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514"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w:t>
            </w:r>
          </w:p>
        </w:tc>
        <w:tc>
          <w:tcPr>
            <w:tcW w:w="3065" w:type="dxa"/>
            <w:gridSpan w:val="5"/>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085" w:type="dxa"/>
            <w:gridSpan w:val="2"/>
            <w:tcBorders>
              <w:top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4988" w:type="dxa"/>
            <w:gridSpan w:val="13"/>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065" w:type="dxa"/>
            <w:gridSpan w:val="5"/>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(регистрационный номер эталона,  при наличии)</w:t>
            </w:r>
          </w:p>
        </w:tc>
      </w:tr>
      <w:tr w:rsidR="00D1176A" w:rsidRPr="00097A4D" w:rsidTr="00B47175">
        <w:tc>
          <w:tcPr>
            <w:tcW w:w="2085"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принадлежащего</w:t>
            </w:r>
          </w:p>
        </w:tc>
        <w:tc>
          <w:tcPr>
            <w:tcW w:w="8053" w:type="dxa"/>
            <w:gridSpan w:val="18"/>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Pr>
          <w:p w:rsidR="00D1176A" w:rsidRPr="00097A4D" w:rsidRDefault="00D1176A" w:rsidP="006648B5">
            <w:pPr>
              <w:pStyle w:val="ConsPlusNonformat"/>
              <w:spacing w:line="230" w:lineRule="auto"/>
              <w:jc w:val="center"/>
              <w:rPr>
                <w:rFonts w:ascii="Times New Roman" w:hAnsi="Times New Roman" w:cs="Times New Roman"/>
                <w:sz w:val="24"/>
                <w:szCs w:val="24"/>
                <w:vertAlign w:val="superscript"/>
              </w:rPr>
            </w:pPr>
            <w:r w:rsidRPr="00097A4D">
              <w:rPr>
                <w:rFonts w:ascii="Times New Roman" w:hAnsi="Times New Roman" w:cs="Times New Roman"/>
                <w:i/>
                <w:sz w:val="24"/>
                <w:szCs w:val="24"/>
                <w:vertAlign w:val="superscript"/>
              </w:rPr>
              <w:t>(полное наименование организации)</w:t>
            </w:r>
          </w:p>
        </w:tc>
      </w:tr>
      <w:tr w:rsidR="00D1176A" w:rsidRPr="00097A4D" w:rsidTr="00B47175">
        <w:tc>
          <w:tcPr>
            <w:tcW w:w="2085"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ИНН организации</w:t>
            </w:r>
          </w:p>
        </w:tc>
        <w:tc>
          <w:tcPr>
            <w:tcW w:w="1687" w:type="dxa"/>
            <w:gridSpan w:val="4"/>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196" w:type="dxa"/>
            <w:gridSpan w:val="4"/>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Адрес:</w:t>
            </w:r>
          </w:p>
        </w:tc>
        <w:tc>
          <w:tcPr>
            <w:tcW w:w="5170" w:type="dxa"/>
            <w:gridSpan w:val="1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085" w:type="dxa"/>
            <w:gridSpan w:val="2"/>
          </w:tcPr>
          <w:p w:rsidR="00D1176A" w:rsidRPr="00097A4D" w:rsidRDefault="00D1176A" w:rsidP="006648B5">
            <w:pPr>
              <w:pStyle w:val="ConsPlusNonformat"/>
              <w:spacing w:line="230" w:lineRule="auto"/>
              <w:ind w:right="-57"/>
              <w:jc w:val="both"/>
              <w:rPr>
                <w:rFonts w:ascii="Times New Roman" w:hAnsi="Times New Roman" w:cs="Times New Roman"/>
                <w:sz w:val="24"/>
                <w:szCs w:val="24"/>
              </w:rPr>
            </w:pPr>
          </w:p>
        </w:tc>
        <w:tc>
          <w:tcPr>
            <w:tcW w:w="8053" w:type="dxa"/>
            <w:gridSpan w:val="18"/>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2308" w:type="dxa"/>
            <w:gridSpan w:val="2"/>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Назначение эталона</w:t>
            </w:r>
          </w:p>
        </w:tc>
        <w:tc>
          <w:tcPr>
            <w:tcW w:w="7478" w:type="dxa"/>
            <w:gridSpan w:val="17"/>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bottom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Метрологические и технические характеристики эталона:</w:t>
            </w:r>
          </w:p>
        </w:tc>
      </w:tr>
      <w:tr w:rsidR="00D1176A" w:rsidRPr="00097A4D" w:rsidTr="00B47175">
        <w:tc>
          <w:tcPr>
            <w:tcW w:w="10138" w:type="dxa"/>
            <w:gridSpan w:val="20"/>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Метрологические характеристики</w:t>
            </w: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lang w:eastAsia="en-US"/>
              </w:rPr>
            </w:pPr>
            <w:r w:rsidRPr="00097A4D">
              <w:rPr>
                <w:rFonts w:ascii="Times New Roman" w:hAnsi="Times New Roman" w:cs="Times New Roman"/>
                <w:sz w:val="24"/>
                <w:szCs w:val="24"/>
                <w:lang w:eastAsia="en-US"/>
              </w:rPr>
              <w:t>выраженные в виде погрешности</w:t>
            </w:r>
          </w:p>
        </w:tc>
        <w:tc>
          <w:tcPr>
            <w:tcW w:w="3658" w:type="dxa"/>
            <w:gridSpan w:val="9"/>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lang w:eastAsia="en-US"/>
              </w:rPr>
            </w:pPr>
            <w:r w:rsidRPr="00097A4D">
              <w:rPr>
                <w:rFonts w:ascii="Times New Roman" w:hAnsi="Times New Roman" w:cs="Times New Roman"/>
                <w:sz w:val="24"/>
                <w:szCs w:val="24"/>
                <w:lang w:eastAsia="en-US"/>
              </w:rPr>
              <w:t>выраженные в виде неопределенности</w:t>
            </w:r>
          </w:p>
        </w:tc>
        <w:tc>
          <w:tcPr>
            <w:tcW w:w="3398" w:type="dxa"/>
            <w:gridSpan w:val="6"/>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выраженные в виде погрешности и неопределенности</w:t>
            </w: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658" w:type="dxa"/>
            <w:gridSpan w:val="9"/>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398" w:type="dxa"/>
            <w:gridSpan w:val="6"/>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082"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658" w:type="dxa"/>
            <w:gridSpan w:val="9"/>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3398" w:type="dxa"/>
            <w:gridSpan w:val="6"/>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sz w:val="24"/>
                <w:szCs w:val="24"/>
              </w:rPr>
            </w:pPr>
            <w:r w:rsidRPr="00097A4D">
              <w:rPr>
                <w:rFonts w:ascii="Times New Roman" w:hAnsi="Times New Roman" w:cs="Times New Roman"/>
                <w:sz w:val="24"/>
                <w:szCs w:val="24"/>
                <w:lang w:eastAsia="en-US"/>
              </w:rPr>
              <w:t>Технические характеристики</w:t>
            </w:r>
          </w:p>
        </w:tc>
      </w:tr>
      <w:tr w:rsidR="00D1176A" w:rsidRPr="00097A4D" w:rsidTr="00B47175">
        <w:tc>
          <w:tcPr>
            <w:tcW w:w="352" w:type="dxa"/>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6388" w:type="dxa"/>
            <w:gridSpan w:val="1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89"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609" w:type="dxa"/>
            <w:gridSpan w:val="2"/>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6388" w:type="dxa"/>
            <w:gridSpan w:val="1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89"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609" w:type="dxa"/>
            <w:gridSpan w:val="2"/>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bottom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Состав эталона:</w:t>
            </w: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Наименование технического средства, входящего в состав эталона</w:t>
            </w:r>
          </w:p>
        </w:tc>
        <w:tc>
          <w:tcPr>
            <w:tcW w:w="1596"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Заводской (серийный, инвентарный) номер</w:t>
            </w:r>
          </w:p>
        </w:tc>
        <w:tc>
          <w:tcPr>
            <w:tcW w:w="2060" w:type="dxa"/>
            <w:gridSpan w:val="3"/>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113"/>
              <w:jc w:val="center"/>
              <w:rPr>
                <w:rFonts w:ascii="Times New Roman" w:hAnsi="Times New Roman" w:cs="Times New Roman"/>
                <w:sz w:val="24"/>
                <w:szCs w:val="24"/>
              </w:rPr>
            </w:pPr>
            <w:r w:rsidRPr="00097A4D">
              <w:rPr>
                <w:rFonts w:ascii="Times New Roman" w:hAnsi="Times New Roman" w:cs="Times New Roman"/>
                <w:sz w:val="24"/>
                <w:szCs w:val="24"/>
              </w:rPr>
              <w:t xml:space="preserve">Сведения о поверке </w:t>
            </w:r>
            <w:r w:rsidRPr="00097A4D">
              <w:rPr>
                <w:rFonts w:ascii="Times New Roman" w:hAnsi="Times New Roman" w:cs="Times New Roman"/>
                <w:sz w:val="24"/>
                <w:szCs w:val="24"/>
                <w:vertAlign w:val="superscript"/>
              </w:rPr>
              <w:t xml:space="preserve">2) </w:t>
            </w:r>
            <w:r w:rsidRPr="00097A4D">
              <w:rPr>
                <w:rFonts w:ascii="Times New Roman" w:hAnsi="Times New Roman" w:cs="Times New Roman"/>
                <w:sz w:val="24"/>
                <w:szCs w:val="24"/>
              </w:rPr>
              <w:t>(калибровке, аттестации)</w:t>
            </w:r>
          </w:p>
        </w:tc>
        <w:tc>
          <w:tcPr>
            <w:tcW w:w="1991" w:type="dxa"/>
            <w:gridSpan w:val="5"/>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rPr>
            </w:pPr>
            <w:r w:rsidRPr="00097A4D">
              <w:rPr>
                <w:rFonts w:ascii="Times New Roman" w:hAnsi="Times New Roman" w:cs="Times New Roman"/>
                <w:sz w:val="24"/>
                <w:szCs w:val="24"/>
              </w:rPr>
              <w:t>Регистрационный номер в ФИФ</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D1176A" w:rsidRPr="00097A4D" w:rsidRDefault="00D1176A" w:rsidP="006648B5">
            <w:pPr>
              <w:pStyle w:val="ConsPlusNonformat"/>
              <w:spacing w:line="230" w:lineRule="auto"/>
              <w:ind w:right="-57"/>
              <w:jc w:val="center"/>
              <w:rPr>
                <w:rFonts w:ascii="Times New Roman" w:hAnsi="Times New Roman" w:cs="Times New Roman"/>
                <w:sz w:val="24"/>
                <w:szCs w:val="24"/>
                <w:vertAlign w:val="superscript"/>
              </w:rPr>
            </w:pPr>
            <w:r w:rsidRPr="00097A4D">
              <w:rPr>
                <w:rFonts w:ascii="Times New Roman" w:hAnsi="Times New Roman" w:cs="Times New Roman"/>
                <w:sz w:val="24"/>
                <w:szCs w:val="24"/>
              </w:rPr>
              <w:t xml:space="preserve">Наличие и наименование ПО </w:t>
            </w:r>
            <w:r w:rsidRPr="00097A4D">
              <w:rPr>
                <w:rFonts w:ascii="Times New Roman" w:hAnsi="Times New Roman" w:cs="Times New Roman"/>
                <w:sz w:val="24"/>
                <w:szCs w:val="24"/>
                <w:vertAlign w:val="superscript"/>
              </w:rPr>
              <w:t>3)</w:t>
            </w: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596"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060"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991"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49"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2742" w:type="dxa"/>
            <w:gridSpan w:val="4"/>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596"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2060"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991" w:type="dxa"/>
            <w:gridSpan w:val="5"/>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1749" w:type="dxa"/>
            <w:gridSpan w:val="3"/>
            <w:tcBorders>
              <w:top w:val="single" w:sz="4" w:space="0" w:color="auto"/>
              <w:left w:val="single" w:sz="4" w:space="0" w:color="auto"/>
              <w:bottom w:val="single" w:sz="4" w:space="0" w:color="auto"/>
              <w:right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spacing w:line="230" w:lineRule="auto"/>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7224" w:type="dxa"/>
            <w:gridSpan w:val="15"/>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Сведения о наличии программного обеспечения эталона (есть/нет)</w:t>
            </w:r>
          </w:p>
        </w:tc>
        <w:tc>
          <w:tcPr>
            <w:tcW w:w="2562" w:type="dxa"/>
            <w:gridSpan w:val="4"/>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093" w:type="dxa"/>
            <w:gridSpan w:val="18"/>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документе на методику </w:t>
            </w:r>
            <w:r w:rsidR="006F3697" w:rsidRPr="00097A4D">
              <w:rPr>
                <w:rFonts w:ascii="Times New Roman" w:hAnsi="Times New Roman" w:cs="Times New Roman"/>
                <w:sz w:val="24"/>
                <w:szCs w:val="24"/>
              </w:rPr>
              <w:t>периодической</w:t>
            </w:r>
            <w:r w:rsidRPr="00097A4D">
              <w:rPr>
                <w:rFonts w:ascii="Times New Roman" w:hAnsi="Times New Roman" w:cs="Times New Roman"/>
                <w:sz w:val="24"/>
                <w:szCs w:val="24"/>
              </w:rPr>
              <w:t xml:space="preserve"> (периодической) аттестации эталона:</w:t>
            </w:r>
          </w:p>
        </w:tc>
        <w:tc>
          <w:tcPr>
            <w:tcW w:w="693" w:type="dxa"/>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Borders>
              <w:top w:val="single" w:sz="4" w:space="0" w:color="auto"/>
            </w:tcBorders>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093" w:type="dxa"/>
            <w:gridSpan w:val="18"/>
            <w:tcBorders>
              <w:top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Сведения об обязательных метрологических и технических требованиях к эталону:</w:t>
            </w:r>
          </w:p>
        </w:tc>
        <w:tc>
          <w:tcPr>
            <w:tcW w:w="693" w:type="dxa"/>
            <w:tcBorders>
              <w:top w:val="single" w:sz="4" w:space="0" w:color="auto"/>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top w:val="single" w:sz="4" w:space="0" w:color="auto"/>
            </w:tcBorders>
          </w:tcPr>
          <w:p w:rsidR="00D1176A" w:rsidRPr="00097A4D" w:rsidRDefault="00D1176A" w:rsidP="006648B5">
            <w:pPr>
              <w:pStyle w:val="ConsPlusNonformat"/>
              <w:spacing w:line="230" w:lineRule="auto"/>
              <w:jc w:val="center"/>
              <w:rPr>
                <w:rFonts w:ascii="Times New Roman" w:hAnsi="Times New Roman" w:cs="Times New Roman"/>
                <w:i/>
                <w:sz w:val="24"/>
                <w:szCs w:val="24"/>
                <w:vertAlign w:val="superscript"/>
              </w:rPr>
            </w:pPr>
            <w:r w:rsidRPr="00097A4D">
              <w:rPr>
                <w:rFonts w:ascii="Times New Roman" w:hAnsi="Times New Roman" w:cs="Times New Roman"/>
                <w:i/>
                <w:sz w:val="24"/>
                <w:szCs w:val="24"/>
                <w:vertAlign w:val="superscript"/>
              </w:rPr>
              <w:t>(разряд, ГПС (ЛПС) и др.)</w:t>
            </w: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документах, по которым осуществляется поверка (калибровка), аттестация </w:t>
            </w:r>
          </w:p>
        </w:tc>
      </w:tr>
      <w:tr w:rsidR="00D1176A" w:rsidRPr="00097A4D" w:rsidTr="00B47175">
        <w:tc>
          <w:tcPr>
            <w:tcW w:w="3931" w:type="dxa"/>
            <w:gridSpan w:val="7"/>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оборудования из состава эталона</w:t>
            </w:r>
            <w:r w:rsidRPr="00097A4D">
              <w:rPr>
                <w:rFonts w:ascii="Times New Roman" w:hAnsi="Times New Roman" w:cs="Times New Roman"/>
                <w:sz w:val="24"/>
                <w:szCs w:val="24"/>
                <w:vertAlign w:val="superscript"/>
              </w:rPr>
              <w:t>2)</w:t>
            </w:r>
            <w:r w:rsidRPr="00097A4D">
              <w:rPr>
                <w:rFonts w:ascii="Times New Roman" w:hAnsi="Times New Roman" w:cs="Times New Roman"/>
                <w:sz w:val="24"/>
                <w:szCs w:val="24"/>
              </w:rPr>
              <w:t>:</w:t>
            </w:r>
          </w:p>
        </w:tc>
        <w:tc>
          <w:tcPr>
            <w:tcW w:w="6207" w:type="dxa"/>
            <w:gridSpan w:val="13"/>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352" w:type="dxa"/>
          </w:tcPr>
          <w:p w:rsidR="00D1176A" w:rsidRPr="00097A4D" w:rsidRDefault="00D1176A" w:rsidP="006648B5">
            <w:pPr>
              <w:pStyle w:val="ConsPlusNonformat"/>
              <w:numPr>
                <w:ilvl w:val="0"/>
                <w:numId w:val="11"/>
              </w:numPr>
              <w:spacing w:line="230" w:lineRule="auto"/>
              <w:ind w:left="0" w:firstLine="0"/>
              <w:jc w:val="both"/>
              <w:rPr>
                <w:rFonts w:ascii="Times New Roman" w:hAnsi="Times New Roman" w:cs="Times New Roman"/>
                <w:sz w:val="24"/>
                <w:szCs w:val="24"/>
              </w:rPr>
            </w:pPr>
          </w:p>
        </w:tc>
        <w:tc>
          <w:tcPr>
            <w:tcW w:w="9786" w:type="dxa"/>
            <w:gridSpan w:val="19"/>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 xml:space="preserve">Сведения о документах, используемых совместно с методикой аттестации при проведении </w:t>
            </w:r>
          </w:p>
        </w:tc>
      </w:tr>
      <w:tr w:rsidR="00D1176A" w:rsidRPr="00097A4D" w:rsidTr="00B47175">
        <w:tc>
          <w:tcPr>
            <w:tcW w:w="4100" w:type="dxa"/>
            <w:gridSpan w:val="8"/>
          </w:tcPr>
          <w:p w:rsidR="00D1176A" w:rsidRPr="00097A4D" w:rsidRDefault="00D1176A" w:rsidP="006648B5">
            <w:pPr>
              <w:pStyle w:val="ConsPlusNonformat"/>
              <w:spacing w:line="230" w:lineRule="auto"/>
              <w:jc w:val="both"/>
              <w:rPr>
                <w:rFonts w:ascii="Times New Roman" w:hAnsi="Times New Roman" w:cs="Times New Roman"/>
                <w:sz w:val="24"/>
                <w:szCs w:val="24"/>
              </w:rPr>
            </w:pPr>
            <w:r w:rsidRPr="00097A4D">
              <w:rPr>
                <w:rFonts w:ascii="Times New Roman" w:hAnsi="Times New Roman" w:cs="Times New Roman"/>
                <w:sz w:val="24"/>
                <w:szCs w:val="24"/>
              </w:rPr>
              <w:t>периодической аттестации эталона</w:t>
            </w:r>
            <w:r w:rsidRPr="00097A4D">
              <w:rPr>
                <w:rFonts w:ascii="Times New Roman" w:hAnsi="Times New Roman" w:cs="Times New Roman"/>
                <w:sz w:val="24"/>
                <w:szCs w:val="24"/>
                <w:vertAlign w:val="superscript"/>
              </w:rPr>
              <w:t>2)</w:t>
            </w:r>
            <w:r w:rsidRPr="00097A4D">
              <w:rPr>
                <w:rFonts w:ascii="Times New Roman" w:hAnsi="Times New Roman" w:cs="Times New Roman"/>
                <w:sz w:val="24"/>
                <w:szCs w:val="24"/>
              </w:rPr>
              <w:t>:</w:t>
            </w:r>
          </w:p>
        </w:tc>
        <w:tc>
          <w:tcPr>
            <w:tcW w:w="6038" w:type="dxa"/>
            <w:gridSpan w:val="12"/>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r w:rsidR="00D1176A" w:rsidRPr="00097A4D" w:rsidTr="00B47175">
        <w:tc>
          <w:tcPr>
            <w:tcW w:w="10138" w:type="dxa"/>
            <w:gridSpan w:val="20"/>
            <w:tcBorders>
              <w:bottom w:val="single" w:sz="4" w:space="0" w:color="auto"/>
            </w:tcBorders>
          </w:tcPr>
          <w:p w:rsidR="00D1176A" w:rsidRPr="00097A4D" w:rsidRDefault="00D1176A" w:rsidP="006648B5">
            <w:pPr>
              <w:pStyle w:val="ConsPlusNonformat"/>
              <w:spacing w:line="230" w:lineRule="auto"/>
              <w:jc w:val="both"/>
              <w:rPr>
                <w:rFonts w:ascii="Times New Roman" w:hAnsi="Times New Roman" w:cs="Times New Roman"/>
                <w:sz w:val="24"/>
                <w:szCs w:val="24"/>
              </w:rPr>
            </w:pPr>
          </w:p>
        </w:tc>
      </w:tr>
    </w:tbl>
    <w:p w:rsidR="00482A42" w:rsidRPr="00097A4D" w:rsidRDefault="00482A42" w:rsidP="006648B5">
      <w:pPr>
        <w:spacing w:line="230" w:lineRule="auto"/>
        <w:jc w:val="both"/>
        <w:rPr>
          <w:sz w:val="24"/>
          <w:szCs w:val="24"/>
        </w:rPr>
      </w:pPr>
    </w:p>
    <w:tbl>
      <w:tblPr>
        <w:tblW w:w="5078" w:type="pct"/>
        <w:tblLook w:val="0000" w:firstRow="0" w:lastRow="0" w:firstColumn="0" w:lastColumn="0" w:noHBand="0" w:noVBand="0"/>
      </w:tblPr>
      <w:tblGrid>
        <w:gridCol w:w="4926"/>
        <w:gridCol w:w="5370"/>
      </w:tblGrid>
      <w:tr w:rsidR="00482A42" w:rsidRPr="00097A4D" w:rsidTr="008360D6">
        <w:trPr>
          <w:trHeight w:val="68"/>
        </w:trPr>
        <w:tc>
          <w:tcPr>
            <w:tcW w:w="2392" w:type="pct"/>
          </w:tcPr>
          <w:p w:rsidR="00482A42" w:rsidRPr="00097A4D" w:rsidRDefault="00482A42" w:rsidP="006648B5">
            <w:pPr>
              <w:spacing w:line="230" w:lineRule="auto"/>
              <w:jc w:val="both"/>
              <w:rPr>
                <w:sz w:val="24"/>
                <w:szCs w:val="24"/>
              </w:rPr>
            </w:pPr>
            <w:r w:rsidRPr="00097A4D">
              <w:rPr>
                <w:sz w:val="24"/>
                <w:szCs w:val="24"/>
              </w:rPr>
              <w:t>от Исполнителя:</w:t>
            </w:r>
          </w:p>
        </w:tc>
        <w:tc>
          <w:tcPr>
            <w:tcW w:w="2608" w:type="pct"/>
          </w:tcPr>
          <w:p w:rsidR="00482A42" w:rsidRPr="00097A4D" w:rsidRDefault="00482A42" w:rsidP="006648B5">
            <w:pPr>
              <w:spacing w:line="230" w:lineRule="auto"/>
              <w:ind w:firstLine="48"/>
              <w:jc w:val="both"/>
              <w:rPr>
                <w:sz w:val="24"/>
                <w:szCs w:val="24"/>
              </w:rPr>
            </w:pPr>
            <w:r w:rsidRPr="00097A4D">
              <w:rPr>
                <w:sz w:val="24"/>
                <w:szCs w:val="24"/>
              </w:rPr>
              <w:t>от Заказчика:</w:t>
            </w:r>
          </w:p>
        </w:tc>
      </w:tr>
      <w:tr w:rsidR="00482A42" w:rsidRPr="00097A4D" w:rsidTr="008360D6">
        <w:trPr>
          <w:trHeight w:val="1761"/>
        </w:trPr>
        <w:tc>
          <w:tcPr>
            <w:tcW w:w="2392" w:type="pct"/>
          </w:tcPr>
          <w:p w:rsidR="004735F3" w:rsidRPr="00097A4D" w:rsidRDefault="004735F3" w:rsidP="004735F3">
            <w:pPr>
              <w:snapToGrid w:val="0"/>
              <w:spacing w:line="230" w:lineRule="auto"/>
              <w:jc w:val="both"/>
              <w:rPr>
                <w:sz w:val="24"/>
                <w:szCs w:val="24"/>
              </w:rPr>
            </w:pPr>
            <w:r w:rsidRPr="00097A4D">
              <w:rPr>
                <w:sz w:val="24"/>
                <w:szCs w:val="24"/>
              </w:rPr>
              <w:t>_____________________________________</w:t>
            </w: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p>
          <w:p w:rsidR="004735F3" w:rsidRPr="00097A4D" w:rsidRDefault="004735F3" w:rsidP="004735F3">
            <w:pPr>
              <w:snapToGrid w:val="0"/>
              <w:spacing w:line="230" w:lineRule="auto"/>
              <w:jc w:val="both"/>
              <w:rPr>
                <w:sz w:val="24"/>
                <w:szCs w:val="24"/>
              </w:rPr>
            </w:pPr>
            <w:r w:rsidRPr="00097A4D">
              <w:rPr>
                <w:sz w:val="24"/>
                <w:szCs w:val="24"/>
              </w:rPr>
              <w:t>______________________ ________________</w:t>
            </w:r>
          </w:p>
          <w:p w:rsidR="00482A42" w:rsidRPr="00097A4D" w:rsidRDefault="00482A42" w:rsidP="006648B5">
            <w:pPr>
              <w:spacing w:line="230" w:lineRule="auto"/>
              <w:jc w:val="both"/>
              <w:rPr>
                <w:sz w:val="24"/>
                <w:szCs w:val="24"/>
              </w:rPr>
            </w:pPr>
          </w:p>
        </w:tc>
        <w:tc>
          <w:tcPr>
            <w:tcW w:w="2608" w:type="pct"/>
          </w:tcPr>
          <w:p w:rsidR="00482A42" w:rsidRPr="00097A4D" w:rsidRDefault="00482A42" w:rsidP="006648B5">
            <w:pPr>
              <w:snapToGrid w:val="0"/>
              <w:spacing w:line="230" w:lineRule="auto"/>
              <w:jc w:val="both"/>
              <w:rPr>
                <w:sz w:val="24"/>
                <w:szCs w:val="24"/>
              </w:rPr>
            </w:pPr>
            <w:r w:rsidRPr="00097A4D">
              <w:rPr>
                <w:sz w:val="24"/>
                <w:szCs w:val="24"/>
              </w:rPr>
              <w:t>__________________________________________</w:t>
            </w:r>
          </w:p>
          <w:p w:rsidR="00482A42" w:rsidRPr="00097A4D" w:rsidRDefault="00482A42"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p>
          <w:p w:rsidR="00482E7B" w:rsidRPr="00097A4D" w:rsidRDefault="00482E7B"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p>
          <w:p w:rsidR="00482A42" w:rsidRPr="00097A4D" w:rsidRDefault="00482A42" w:rsidP="006648B5">
            <w:pPr>
              <w:snapToGrid w:val="0"/>
              <w:spacing w:line="230" w:lineRule="auto"/>
              <w:jc w:val="both"/>
              <w:rPr>
                <w:sz w:val="24"/>
                <w:szCs w:val="24"/>
              </w:rPr>
            </w:pPr>
            <w:r w:rsidRPr="00097A4D">
              <w:rPr>
                <w:sz w:val="24"/>
                <w:szCs w:val="24"/>
              </w:rPr>
              <w:t>______________________ ________________</w:t>
            </w:r>
          </w:p>
          <w:p w:rsidR="00482A42" w:rsidRPr="00097A4D" w:rsidRDefault="00482A42" w:rsidP="006648B5">
            <w:pPr>
              <w:snapToGrid w:val="0"/>
              <w:spacing w:line="230" w:lineRule="auto"/>
              <w:jc w:val="both"/>
              <w:rPr>
                <w:sz w:val="24"/>
                <w:szCs w:val="24"/>
              </w:rPr>
            </w:pPr>
          </w:p>
        </w:tc>
      </w:tr>
    </w:tbl>
    <w:p w:rsidR="00F3729D" w:rsidRPr="00097A4D" w:rsidRDefault="00F3729D" w:rsidP="006648B5">
      <w:pPr>
        <w:spacing w:line="230" w:lineRule="auto"/>
        <w:rPr>
          <w:sz w:val="24"/>
          <w:szCs w:val="24"/>
        </w:rPr>
      </w:pPr>
    </w:p>
    <w:sectPr w:rsidR="00F3729D" w:rsidRPr="00097A4D" w:rsidSect="006648B5">
      <w:footerReference w:type="default" r:id="rId11"/>
      <w:pgSz w:w="11906" w:h="16838"/>
      <w:pgMar w:top="426" w:right="850" w:bottom="426" w:left="1134" w:header="708" w:footer="1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DC473" w16cid:durableId="23734C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E4" w:rsidRDefault="00CF49E4" w:rsidP="00D605B8">
      <w:r>
        <w:separator/>
      </w:r>
    </w:p>
  </w:endnote>
  <w:endnote w:type="continuationSeparator" w:id="0">
    <w:p w:rsidR="00CF49E4" w:rsidRDefault="00CF49E4" w:rsidP="00D6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90179"/>
      <w:docPartObj>
        <w:docPartGallery w:val="Page Numbers (Bottom of Page)"/>
        <w:docPartUnique/>
      </w:docPartObj>
    </w:sdtPr>
    <w:sdtEndPr>
      <w:rPr>
        <w:sz w:val="20"/>
      </w:rPr>
    </w:sdtEndPr>
    <w:sdtContent>
      <w:p w:rsidR="0015458D" w:rsidRPr="0015458D" w:rsidRDefault="0046423C">
        <w:pPr>
          <w:pStyle w:val="a8"/>
          <w:jc w:val="center"/>
          <w:rPr>
            <w:sz w:val="20"/>
          </w:rPr>
        </w:pPr>
        <w:r w:rsidRPr="0015458D">
          <w:rPr>
            <w:sz w:val="20"/>
          </w:rPr>
          <w:fldChar w:fldCharType="begin"/>
        </w:r>
        <w:r w:rsidR="0015458D" w:rsidRPr="0015458D">
          <w:rPr>
            <w:sz w:val="20"/>
          </w:rPr>
          <w:instrText>PAGE   \* MERGEFORMAT</w:instrText>
        </w:r>
        <w:r w:rsidRPr="0015458D">
          <w:rPr>
            <w:sz w:val="20"/>
          </w:rPr>
          <w:fldChar w:fldCharType="separate"/>
        </w:r>
        <w:r w:rsidR="00844092">
          <w:rPr>
            <w:noProof/>
            <w:sz w:val="20"/>
          </w:rPr>
          <w:t>1</w:t>
        </w:r>
        <w:r w:rsidRPr="0015458D">
          <w:rPr>
            <w:sz w:val="20"/>
          </w:rPr>
          <w:fldChar w:fldCharType="end"/>
        </w:r>
      </w:p>
    </w:sdtContent>
  </w:sdt>
  <w:p w:rsidR="00E90A78" w:rsidRDefault="00E90A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E4" w:rsidRDefault="00CF49E4" w:rsidP="00D605B8">
      <w:r>
        <w:separator/>
      </w:r>
    </w:p>
  </w:footnote>
  <w:footnote w:type="continuationSeparator" w:id="0">
    <w:p w:rsidR="00CF49E4" w:rsidRDefault="00CF49E4" w:rsidP="00D6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7BE"/>
    <w:multiLevelType w:val="hybridMultilevel"/>
    <w:tmpl w:val="9EFEE6BC"/>
    <w:lvl w:ilvl="0" w:tplc="48E294D8">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15:restartNumberingAfterBreak="0">
    <w:nsid w:val="05A94F14"/>
    <w:multiLevelType w:val="multilevel"/>
    <w:tmpl w:val="10F4DB3C"/>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8CD25A2"/>
    <w:multiLevelType w:val="multilevel"/>
    <w:tmpl w:val="2AD81662"/>
    <w:lvl w:ilvl="0">
      <w:start w:val="1"/>
      <w:numFmt w:val="decimal"/>
      <w:lvlText w:val="%1."/>
      <w:lvlJc w:val="left"/>
      <w:pPr>
        <w:ind w:left="644"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03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089" w:hanging="1080"/>
      </w:pPr>
      <w:rPr>
        <w:rFonts w:hint="default"/>
      </w:rPr>
    </w:lvl>
    <w:lvl w:ilvl="6">
      <w:start w:val="1"/>
      <w:numFmt w:val="decimal"/>
      <w:isLgl/>
      <w:lvlText w:val="%1.%2.%3.%4.%5.%6.%7."/>
      <w:lvlJc w:val="left"/>
      <w:pPr>
        <w:ind w:left="3434" w:hanging="1080"/>
      </w:pPr>
      <w:rPr>
        <w:rFonts w:hint="default"/>
      </w:rPr>
    </w:lvl>
    <w:lvl w:ilvl="7">
      <w:start w:val="1"/>
      <w:numFmt w:val="decimal"/>
      <w:isLgl/>
      <w:lvlText w:val="%1.%2.%3.%4.%5.%6.%7.%8."/>
      <w:lvlJc w:val="left"/>
      <w:pPr>
        <w:ind w:left="4139" w:hanging="1440"/>
      </w:pPr>
      <w:rPr>
        <w:rFonts w:hint="default"/>
      </w:rPr>
    </w:lvl>
    <w:lvl w:ilvl="8">
      <w:start w:val="1"/>
      <w:numFmt w:val="decimal"/>
      <w:isLgl/>
      <w:lvlText w:val="%1.%2.%3.%4.%5.%6.%7.%8.%9."/>
      <w:lvlJc w:val="left"/>
      <w:pPr>
        <w:ind w:left="4484" w:hanging="1440"/>
      </w:pPr>
      <w:rPr>
        <w:rFonts w:hint="default"/>
      </w:rPr>
    </w:lvl>
  </w:abstractNum>
  <w:abstractNum w:abstractNumId="3" w15:restartNumberingAfterBreak="0">
    <w:nsid w:val="21B857FD"/>
    <w:multiLevelType w:val="multilevel"/>
    <w:tmpl w:val="8578C73E"/>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 w15:restartNumberingAfterBreak="0">
    <w:nsid w:val="21D114D3"/>
    <w:multiLevelType w:val="hybridMultilevel"/>
    <w:tmpl w:val="D9D8E4AA"/>
    <w:lvl w:ilvl="0" w:tplc="EADA66B6">
      <w:start w:val="1"/>
      <w:numFmt w:val="decimal"/>
      <w:lvlText w:val="1.%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DB516B4"/>
    <w:multiLevelType w:val="multilevel"/>
    <w:tmpl w:val="98103F0C"/>
    <w:lvl w:ilvl="0">
      <w:start w:val="1"/>
      <w:numFmt w:val="decimal"/>
      <w:suff w:val="space"/>
      <w:lvlText w:val="%1."/>
      <w:lvlJc w:val="left"/>
      <w:pPr>
        <w:ind w:left="357" w:hanging="357"/>
      </w:pPr>
      <w:rPr>
        <w:rFonts w:hint="default"/>
      </w:rPr>
    </w:lvl>
    <w:lvl w:ilvl="1">
      <w:start w:val="1"/>
      <w:numFmt w:val="decimal"/>
      <w:suff w:val="space"/>
      <w:lvlText w:val="%1.%2."/>
      <w:lvlJc w:val="left"/>
      <w:pPr>
        <w:ind w:left="0" w:firstLine="357"/>
      </w:pPr>
      <w:rPr>
        <w:rFonts w:hint="default"/>
        <w:b w:val="0"/>
      </w:rPr>
    </w:lvl>
    <w:lvl w:ilvl="2">
      <w:start w:val="1"/>
      <w:numFmt w:val="decimal"/>
      <w:suff w:val="space"/>
      <w:lvlText w:val="%1.%2.%3."/>
      <w:lvlJc w:val="left"/>
      <w:pPr>
        <w:ind w:left="0" w:firstLine="0"/>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40B23E1C"/>
    <w:multiLevelType w:val="hybridMultilevel"/>
    <w:tmpl w:val="739CBB32"/>
    <w:lvl w:ilvl="0" w:tplc="F80C7AA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618ED"/>
    <w:multiLevelType w:val="multilevel"/>
    <w:tmpl w:val="1638B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D55C99"/>
    <w:multiLevelType w:val="hybridMultilevel"/>
    <w:tmpl w:val="92C28CF6"/>
    <w:lvl w:ilvl="0" w:tplc="B952298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5D7A6647"/>
    <w:multiLevelType w:val="multilevel"/>
    <w:tmpl w:val="17545CD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0" w15:restartNumberingAfterBreak="0">
    <w:nsid w:val="5E6E5AF8"/>
    <w:multiLevelType w:val="hybridMultilevel"/>
    <w:tmpl w:val="BBE4A0BE"/>
    <w:lvl w:ilvl="0" w:tplc="E938958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2DB3217"/>
    <w:multiLevelType w:val="hybridMultilevel"/>
    <w:tmpl w:val="A0E029E6"/>
    <w:lvl w:ilvl="0" w:tplc="61486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339481B"/>
    <w:multiLevelType w:val="hybridMultilevel"/>
    <w:tmpl w:val="163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C9674D"/>
    <w:multiLevelType w:val="hybridMultilevel"/>
    <w:tmpl w:val="930C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D91EB2"/>
    <w:multiLevelType w:val="multilevel"/>
    <w:tmpl w:val="71506D96"/>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7D463236"/>
    <w:multiLevelType w:val="hybridMultilevel"/>
    <w:tmpl w:val="F1A263A0"/>
    <w:lvl w:ilvl="0" w:tplc="6A6C14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1"/>
  </w:num>
  <w:num w:numId="4">
    <w:abstractNumId w:val="1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3"/>
  </w:num>
  <w:num w:numId="11">
    <w:abstractNumId w:val="6"/>
  </w:num>
  <w:num w:numId="12">
    <w:abstractNumId w:val="0"/>
  </w:num>
  <w:num w:numId="13">
    <w:abstractNumId w:val="11"/>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5B8"/>
    <w:rsid w:val="000154FC"/>
    <w:rsid w:val="00026B2A"/>
    <w:rsid w:val="000270DE"/>
    <w:rsid w:val="000520EE"/>
    <w:rsid w:val="00070AA7"/>
    <w:rsid w:val="0008642E"/>
    <w:rsid w:val="00097A4D"/>
    <w:rsid w:val="000A259E"/>
    <w:rsid w:val="000A63B2"/>
    <w:rsid w:val="000B57EE"/>
    <w:rsid w:val="000B7DAB"/>
    <w:rsid w:val="000C3517"/>
    <w:rsid w:val="000D4269"/>
    <w:rsid w:val="000E3258"/>
    <w:rsid w:val="000F5C2A"/>
    <w:rsid w:val="00124199"/>
    <w:rsid w:val="00126B8E"/>
    <w:rsid w:val="00130C06"/>
    <w:rsid w:val="0014376C"/>
    <w:rsid w:val="001505BA"/>
    <w:rsid w:val="0015458D"/>
    <w:rsid w:val="00162679"/>
    <w:rsid w:val="00170BE5"/>
    <w:rsid w:val="0017778A"/>
    <w:rsid w:val="00177DFF"/>
    <w:rsid w:val="00181564"/>
    <w:rsid w:val="001C0B69"/>
    <w:rsid w:val="001C3C7F"/>
    <w:rsid w:val="001D66CE"/>
    <w:rsid w:val="001D745F"/>
    <w:rsid w:val="00215A10"/>
    <w:rsid w:val="00220E2A"/>
    <w:rsid w:val="0024300D"/>
    <w:rsid w:val="002728AB"/>
    <w:rsid w:val="002A307D"/>
    <w:rsid w:val="002A7F59"/>
    <w:rsid w:val="002B1B5C"/>
    <w:rsid w:val="002B723F"/>
    <w:rsid w:val="002C32E2"/>
    <w:rsid w:val="002C5993"/>
    <w:rsid w:val="00320ED8"/>
    <w:rsid w:val="003424CB"/>
    <w:rsid w:val="00367C80"/>
    <w:rsid w:val="00380975"/>
    <w:rsid w:val="0039157C"/>
    <w:rsid w:val="003A32F6"/>
    <w:rsid w:val="003B3CF9"/>
    <w:rsid w:val="003D3700"/>
    <w:rsid w:val="003E7D0A"/>
    <w:rsid w:val="004037F6"/>
    <w:rsid w:val="004153AC"/>
    <w:rsid w:val="0041581D"/>
    <w:rsid w:val="00444E10"/>
    <w:rsid w:val="0045150F"/>
    <w:rsid w:val="0046423C"/>
    <w:rsid w:val="00467EF6"/>
    <w:rsid w:val="004735F3"/>
    <w:rsid w:val="00473E46"/>
    <w:rsid w:val="00482A42"/>
    <w:rsid w:val="00482E7B"/>
    <w:rsid w:val="0049552C"/>
    <w:rsid w:val="005125CB"/>
    <w:rsid w:val="0051654E"/>
    <w:rsid w:val="00533356"/>
    <w:rsid w:val="00557267"/>
    <w:rsid w:val="00575330"/>
    <w:rsid w:val="00581CB3"/>
    <w:rsid w:val="00597182"/>
    <w:rsid w:val="005C36B6"/>
    <w:rsid w:val="005C504C"/>
    <w:rsid w:val="005C5B63"/>
    <w:rsid w:val="00600D62"/>
    <w:rsid w:val="00627CD2"/>
    <w:rsid w:val="0064208B"/>
    <w:rsid w:val="006447BE"/>
    <w:rsid w:val="006648B5"/>
    <w:rsid w:val="00683E81"/>
    <w:rsid w:val="006925ED"/>
    <w:rsid w:val="006B0A80"/>
    <w:rsid w:val="006B25FF"/>
    <w:rsid w:val="006F3697"/>
    <w:rsid w:val="007167EE"/>
    <w:rsid w:val="007243A2"/>
    <w:rsid w:val="00745294"/>
    <w:rsid w:val="00753CA5"/>
    <w:rsid w:val="007564FD"/>
    <w:rsid w:val="00766D91"/>
    <w:rsid w:val="007759EE"/>
    <w:rsid w:val="00794326"/>
    <w:rsid w:val="007A7920"/>
    <w:rsid w:val="00814E12"/>
    <w:rsid w:val="008170B4"/>
    <w:rsid w:val="00824D3E"/>
    <w:rsid w:val="00826DB7"/>
    <w:rsid w:val="00835315"/>
    <w:rsid w:val="008360D6"/>
    <w:rsid w:val="00840E69"/>
    <w:rsid w:val="00844092"/>
    <w:rsid w:val="00852809"/>
    <w:rsid w:val="0086545E"/>
    <w:rsid w:val="00875D96"/>
    <w:rsid w:val="008A66B3"/>
    <w:rsid w:val="008B6B00"/>
    <w:rsid w:val="008C2285"/>
    <w:rsid w:val="008C2D15"/>
    <w:rsid w:val="008C59BD"/>
    <w:rsid w:val="008E6BDC"/>
    <w:rsid w:val="008F5DA7"/>
    <w:rsid w:val="00907F2E"/>
    <w:rsid w:val="00923EE9"/>
    <w:rsid w:val="00926C32"/>
    <w:rsid w:val="009365DE"/>
    <w:rsid w:val="00943E8A"/>
    <w:rsid w:val="00947CFA"/>
    <w:rsid w:val="00992A88"/>
    <w:rsid w:val="009C1A1E"/>
    <w:rsid w:val="009E0C95"/>
    <w:rsid w:val="009F40A3"/>
    <w:rsid w:val="009F4E4F"/>
    <w:rsid w:val="009F7243"/>
    <w:rsid w:val="00A104E3"/>
    <w:rsid w:val="00A1409F"/>
    <w:rsid w:val="00A20587"/>
    <w:rsid w:val="00A343BC"/>
    <w:rsid w:val="00A427E3"/>
    <w:rsid w:val="00A53D34"/>
    <w:rsid w:val="00A5664F"/>
    <w:rsid w:val="00A667A4"/>
    <w:rsid w:val="00A71323"/>
    <w:rsid w:val="00A74FB9"/>
    <w:rsid w:val="00A83A9A"/>
    <w:rsid w:val="00AB54A0"/>
    <w:rsid w:val="00AB6D2F"/>
    <w:rsid w:val="00AC15E3"/>
    <w:rsid w:val="00AC56FD"/>
    <w:rsid w:val="00AD2773"/>
    <w:rsid w:val="00AD3889"/>
    <w:rsid w:val="00B04634"/>
    <w:rsid w:val="00B273B5"/>
    <w:rsid w:val="00B47175"/>
    <w:rsid w:val="00B55945"/>
    <w:rsid w:val="00B66B09"/>
    <w:rsid w:val="00BB186B"/>
    <w:rsid w:val="00BB50E0"/>
    <w:rsid w:val="00BC2D86"/>
    <w:rsid w:val="00BD372C"/>
    <w:rsid w:val="00BF075C"/>
    <w:rsid w:val="00BF1173"/>
    <w:rsid w:val="00BF71E3"/>
    <w:rsid w:val="00C03D2B"/>
    <w:rsid w:val="00C04159"/>
    <w:rsid w:val="00C07A29"/>
    <w:rsid w:val="00C254AF"/>
    <w:rsid w:val="00C30A35"/>
    <w:rsid w:val="00C4182B"/>
    <w:rsid w:val="00C4288E"/>
    <w:rsid w:val="00C63056"/>
    <w:rsid w:val="00C65E6F"/>
    <w:rsid w:val="00C720DC"/>
    <w:rsid w:val="00CC2799"/>
    <w:rsid w:val="00CE58DF"/>
    <w:rsid w:val="00CF49E4"/>
    <w:rsid w:val="00D1176A"/>
    <w:rsid w:val="00D20118"/>
    <w:rsid w:val="00D2511A"/>
    <w:rsid w:val="00D357AE"/>
    <w:rsid w:val="00D57883"/>
    <w:rsid w:val="00D605B8"/>
    <w:rsid w:val="00DC3F2C"/>
    <w:rsid w:val="00DC5ABA"/>
    <w:rsid w:val="00DD15CD"/>
    <w:rsid w:val="00DE0304"/>
    <w:rsid w:val="00DE1BA4"/>
    <w:rsid w:val="00DF43C7"/>
    <w:rsid w:val="00E2162E"/>
    <w:rsid w:val="00E2270D"/>
    <w:rsid w:val="00E652C8"/>
    <w:rsid w:val="00E7410E"/>
    <w:rsid w:val="00E76655"/>
    <w:rsid w:val="00E854F7"/>
    <w:rsid w:val="00E868B0"/>
    <w:rsid w:val="00E90A78"/>
    <w:rsid w:val="00EA3303"/>
    <w:rsid w:val="00EA5FF8"/>
    <w:rsid w:val="00EB0703"/>
    <w:rsid w:val="00EC7926"/>
    <w:rsid w:val="00EF5DD5"/>
    <w:rsid w:val="00F010CB"/>
    <w:rsid w:val="00F12AF8"/>
    <w:rsid w:val="00F3729D"/>
    <w:rsid w:val="00F530F0"/>
    <w:rsid w:val="00F67B70"/>
    <w:rsid w:val="00F96E26"/>
    <w:rsid w:val="00FA286B"/>
    <w:rsid w:val="00FC79CE"/>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E5D958"/>
  <w15:docId w15:val="{BE4A1E36-3F0F-449A-AC63-7FD078AC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B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826DB7"/>
    <w:pPr>
      <w:keepNext/>
      <w:spacing w:before="300" w:line="220" w:lineRule="auto"/>
      <w:ind w:right="1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605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page number"/>
    <w:basedOn w:val="a0"/>
    <w:uiPriority w:val="99"/>
    <w:rsid w:val="00D605B8"/>
    <w:rPr>
      <w:rFonts w:cs="Times New Roman"/>
    </w:rPr>
  </w:style>
  <w:style w:type="paragraph" w:styleId="2">
    <w:name w:val="Body Text Indent 2"/>
    <w:basedOn w:val="a"/>
    <w:link w:val="20"/>
    <w:rsid w:val="00D605B8"/>
    <w:pPr>
      <w:ind w:firstLine="567"/>
      <w:jc w:val="both"/>
    </w:pPr>
  </w:style>
  <w:style w:type="character" w:customStyle="1" w:styleId="20">
    <w:name w:val="Основной текст с отступом 2 Знак"/>
    <w:basedOn w:val="a0"/>
    <w:link w:val="2"/>
    <w:rsid w:val="00D605B8"/>
    <w:rPr>
      <w:rFonts w:ascii="Times New Roman" w:eastAsia="Times New Roman" w:hAnsi="Times New Roman" w:cs="Times New Roman"/>
      <w:sz w:val="28"/>
      <w:szCs w:val="20"/>
      <w:lang w:eastAsia="ru-RU"/>
    </w:rPr>
  </w:style>
  <w:style w:type="paragraph" w:styleId="a5">
    <w:name w:val="footnote text"/>
    <w:basedOn w:val="a"/>
    <w:link w:val="a6"/>
    <w:uiPriority w:val="99"/>
    <w:rsid w:val="00D605B8"/>
    <w:rPr>
      <w:sz w:val="20"/>
    </w:rPr>
  </w:style>
  <w:style w:type="character" w:customStyle="1" w:styleId="a6">
    <w:name w:val="Текст сноски Знак"/>
    <w:basedOn w:val="a0"/>
    <w:link w:val="a5"/>
    <w:uiPriority w:val="99"/>
    <w:rsid w:val="00D605B8"/>
    <w:rPr>
      <w:rFonts w:ascii="Times New Roman" w:eastAsia="Times New Roman" w:hAnsi="Times New Roman" w:cs="Times New Roman"/>
      <w:sz w:val="20"/>
      <w:szCs w:val="20"/>
      <w:lang w:eastAsia="ru-RU"/>
    </w:rPr>
  </w:style>
  <w:style w:type="character" w:styleId="a7">
    <w:name w:val="footnote reference"/>
    <w:basedOn w:val="a0"/>
    <w:uiPriority w:val="99"/>
    <w:rsid w:val="00D605B8"/>
    <w:rPr>
      <w:rFonts w:cs="Times New Roman"/>
      <w:vertAlign w:val="superscript"/>
    </w:rPr>
  </w:style>
  <w:style w:type="paragraph" w:styleId="a8">
    <w:name w:val="footer"/>
    <w:basedOn w:val="a"/>
    <w:link w:val="a9"/>
    <w:uiPriority w:val="99"/>
    <w:rsid w:val="00A427E3"/>
    <w:pPr>
      <w:tabs>
        <w:tab w:val="center" w:pos="4153"/>
        <w:tab w:val="right" w:pos="8306"/>
      </w:tabs>
    </w:pPr>
  </w:style>
  <w:style w:type="character" w:customStyle="1" w:styleId="a9">
    <w:name w:val="Нижний колонтитул Знак"/>
    <w:basedOn w:val="a0"/>
    <w:link w:val="a8"/>
    <w:uiPriority w:val="99"/>
    <w:rsid w:val="00A427E3"/>
    <w:rPr>
      <w:rFonts w:ascii="Times New Roman" w:eastAsia="Times New Roman" w:hAnsi="Times New Roman" w:cs="Times New Roman"/>
      <w:sz w:val="28"/>
      <w:szCs w:val="20"/>
      <w:lang w:eastAsia="ru-RU"/>
    </w:rPr>
  </w:style>
  <w:style w:type="paragraph" w:styleId="aa">
    <w:name w:val="List Paragraph"/>
    <w:basedOn w:val="a"/>
    <w:uiPriority w:val="34"/>
    <w:qFormat/>
    <w:rsid w:val="00875D96"/>
    <w:pPr>
      <w:ind w:left="720"/>
      <w:contextualSpacing/>
    </w:pPr>
  </w:style>
  <w:style w:type="character" w:styleId="ab">
    <w:name w:val="Hyperlink"/>
    <w:basedOn w:val="a0"/>
    <w:uiPriority w:val="99"/>
    <w:unhideWhenUsed/>
    <w:rsid w:val="00826DB7"/>
    <w:rPr>
      <w:color w:val="0000FF" w:themeColor="hyperlink"/>
      <w:u w:val="single"/>
    </w:rPr>
  </w:style>
  <w:style w:type="paragraph" w:customStyle="1" w:styleId="Text">
    <w:name w:val="Text"/>
    <w:basedOn w:val="a"/>
    <w:rsid w:val="00826DB7"/>
    <w:pPr>
      <w:overflowPunct w:val="0"/>
      <w:autoSpaceDE w:val="0"/>
      <w:autoSpaceDN w:val="0"/>
      <w:adjustRightInd w:val="0"/>
      <w:spacing w:after="240"/>
      <w:ind w:firstLine="1440"/>
    </w:pPr>
    <w:rPr>
      <w:sz w:val="24"/>
      <w:lang w:val="en-GB"/>
    </w:rPr>
  </w:style>
  <w:style w:type="character" w:customStyle="1" w:styleId="30">
    <w:name w:val="Заголовок 3 Знак"/>
    <w:basedOn w:val="a0"/>
    <w:link w:val="3"/>
    <w:rsid w:val="00826DB7"/>
    <w:rPr>
      <w:rFonts w:ascii="Times New Roman" w:eastAsia="Times New Roman" w:hAnsi="Times New Roman" w:cs="Times New Roman"/>
      <w:b/>
      <w:sz w:val="28"/>
      <w:szCs w:val="20"/>
      <w:lang w:eastAsia="ru-RU"/>
    </w:rPr>
  </w:style>
  <w:style w:type="paragraph" w:customStyle="1" w:styleId="Style2">
    <w:name w:val="Style2"/>
    <w:basedOn w:val="a"/>
    <w:uiPriority w:val="99"/>
    <w:rsid w:val="00826DB7"/>
    <w:pPr>
      <w:widowControl w:val="0"/>
      <w:autoSpaceDE w:val="0"/>
      <w:autoSpaceDN w:val="0"/>
      <w:adjustRightInd w:val="0"/>
    </w:pPr>
    <w:rPr>
      <w:sz w:val="24"/>
      <w:szCs w:val="24"/>
    </w:rPr>
  </w:style>
  <w:style w:type="character" w:customStyle="1" w:styleId="FontStyle24">
    <w:name w:val="Font Style24"/>
    <w:basedOn w:val="a0"/>
    <w:uiPriority w:val="99"/>
    <w:rsid w:val="00826DB7"/>
    <w:rPr>
      <w:rFonts w:ascii="Times New Roman" w:hAnsi="Times New Roman" w:cs="Times New Roman"/>
      <w:sz w:val="20"/>
      <w:szCs w:val="20"/>
    </w:rPr>
  </w:style>
  <w:style w:type="paragraph" w:customStyle="1" w:styleId="1">
    <w:name w:val="Без интервала1"/>
    <w:qFormat/>
    <w:rsid w:val="00826DB7"/>
    <w:pPr>
      <w:spacing w:after="0" w:line="240" w:lineRule="auto"/>
    </w:pPr>
    <w:rPr>
      <w:rFonts w:ascii="Calibri" w:eastAsia="Times New Roman" w:hAnsi="Calibri" w:cs="Times New Roman"/>
      <w:lang w:eastAsia="ru-RU"/>
    </w:rPr>
  </w:style>
  <w:style w:type="character" w:styleId="ac">
    <w:name w:val="annotation reference"/>
    <w:basedOn w:val="a0"/>
    <w:uiPriority w:val="99"/>
    <w:semiHidden/>
    <w:unhideWhenUsed/>
    <w:rsid w:val="00A53D34"/>
    <w:rPr>
      <w:sz w:val="16"/>
      <w:szCs w:val="16"/>
    </w:rPr>
  </w:style>
  <w:style w:type="paragraph" w:styleId="ad">
    <w:name w:val="annotation text"/>
    <w:basedOn w:val="a"/>
    <w:link w:val="ae"/>
    <w:uiPriority w:val="99"/>
    <w:semiHidden/>
    <w:unhideWhenUsed/>
    <w:rsid w:val="00A53D34"/>
    <w:rPr>
      <w:sz w:val="20"/>
    </w:rPr>
  </w:style>
  <w:style w:type="character" w:customStyle="1" w:styleId="ae">
    <w:name w:val="Текст примечания Знак"/>
    <w:basedOn w:val="a0"/>
    <w:link w:val="ad"/>
    <w:uiPriority w:val="99"/>
    <w:semiHidden/>
    <w:rsid w:val="00A53D34"/>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A53D34"/>
    <w:rPr>
      <w:rFonts w:ascii="Tahoma" w:hAnsi="Tahoma" w:cs="Tahoma"/>
      <w:sz w:val="16"/>
      <w:szCs w:val="16"/>
    </w:rPr>
  </w:style>
  <w:style w:type="character" w:customStyle="1" w:styleId="af0">
    <w:name w:val="Текст выноски Знак"/>
    <w:basedOn w:val="a0"/>
    <w:link w:val="af"/>
    <w:uiPriority w:val="99"/>
    <w:semiHidden/>
    <w:rsid w:val="00A53D34"/>
    <w:rPr>
      <w:rFonts w:ascii="Tahoma" w:eastAsia="Times New Roman" w:hAnsi="Tahoma" w:cs="Tahoma"/>
      <w:sz w:val="16"/>
      <w:szCs w:val="16"/>
      <w:lang w:eastAsia="ru-RU"/>
    </w:rPr>
  </w:style>
  <w:style w:type="paragraph" w:styleId="21">
    <w:name w:val="Body Text 2"/>
    <w:basedOn w:val="a"/>
    <w:link w:val="22"/>
    <w:uiPriority w:val="99"/>
    <w:semiHidden/>
    <w:unhideWhenUsed/>
    <w:rsid w:val="00482A42"/>
    <w:pPr>
      <w:spacing w:after="120" w:line="480" w:lineRule="auto"/>
    </w:pPr>
  </w:style>
  <w:style w:type="character" w:customStyle="1" w:styleId="22">
    <w:name w:val="Основной текст 2 Знак"/>
    <w:basedOn w:val="a0"/>
    <w:link w:val="21"/>
    <w:uiPriority w:val="99"/>
    <w:semiHidden/>
    <w:rsid w:val="00482A42"/>
    <w:rPr>
      <w:rFonts w:ascii="Times New Roman" w:eastAsia="Times New Roman" w:hAnsi="Times New Roman" w:cs="Times New Roman"/>
      <w:sz w:val="28"/>
      <w:szCs w:val="20"/>
      <w:lang w:eastAsia="ru-RU"/>
    </w:rPr>
  </w:style>
  <w:style w:type="paragraph" w:styleId="af1">
    <w:name w:val="annotation subject"/>
    <w:basedOn w:val="ad"/>
    <w:next w:val="ad"/>
    <w:link w:val="af2"/>
    <w:uiPriority w:val="99"/>
    <w:semiHidden/>
    <w:unhideWhenUsed/>
    <w:rsid w:val="00AB6D2F"/>
    <w:rPr>
      <w:b/>
      <w:bCs/>
    </w:rPr>
  </w:style>
  <w:style w:type="character" w:customStyle="1" w:styleId="af2">
    <w:name w:val="Тема примечания Знак"/>
    <w:basedOn w:val="ae"/>
    <w:link w:val="af1"/>
    <w:uiPriority w:val="99"/>
    <w:semiHidden/>
    <w:rsid w:val="00AB6D2F"/>
    <w:rPr>
      <w:rFonts w:ascii="Times New Roman" w:eastAsia="Times New Roman" w:hAnsi="Times New Roman" w:cs="Times New Roman"/>
      <w:b/>
      <w:bCs/>
      <w:sz w:val="20"/>
      <w:szCs w:val="20"/>
      <w:lang w:eastAsia="ru-RU"/>
    </w:rPr>
  </w:style>
  <w:style w:type="paragraph" w:styleId="af3">
    <w:name w:val="header"/>
    <w:basedOn w:val="a"/>
    <w:link w:val="af4"/>
    <w:uiPriority w:val="99"/>
    <w:unhideWhenUsed/>
    <w:rsid w:val="000154FC"/>
    <w:pPr>
      <w:tabs>
        <w:tab w:val="center" w:pos="4677"/>
        <w:tab w:val="right" w:pos="9355"/>
      </w:tabs>
    </w:pPr>
  </w:style>
  <w:style w:type="character" w:customStyle="1" w:styleId="af4">
    <w:name w:val="Верхний колонтитул Знак"/>
    <w:basedOn w:val="a0"/>
    <w:link w:val="af3"/>
    <w:uiPriority w:val="99"/>
    <w:rsid w:val="000154FC"/>
    <w:rPr>
      <w:rFonts w:ascii="Times New Roman" w:eastAsia="Times New Roman" w:hAnsi="Times New Roman" w:cs="Times New Roman"/>
      <w:sz w:val="28"/>
      <w:szCs w:val="20"/>
      <w:lang w:eastAsia="ru-RU"/>
    </w:rPr>
  </w:style>
  <w:style w:type="paragraph" w:customStyle="1" w:styleId="ConsPlusNormal">
    <w:name w:val="ConsPlusNormal"/>
    <w:qFormat/>
    <w:rsid w:val="00D11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11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7660DE10C8E8307F25EFE47FDC89DAD36FBA456B74258750B23E2ED8CC6C20823E5455B9F9349EBFB0A63AA19A82D0D3947BE79F2B12DB5v737Q" TargetMode="External"/><Relationship Id="rId4" Type="http://schemas.openxmlformats.org/officeDocument/2006/relationships/styles" Target="styles.xml"/><Relationship Id="rId9" Type="http://schemas.openxmlformats.org/officeDocument/2006/relationships/hyperlink" Target="http://www.ro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1A23-8EFB-46D5-AA64-E9C81A56D497}">
  <ds:schemaRefs>
    <ds:schemaRef ds:uri="http://schemas.openxmlformats.org/officeDocument/2006/bibliography"/>
  </ds:schemaRefs>
</ds:datastoreItem>
</file>

<file path=customXml/itemProps2.xml><?xml version="1.0" encoding="utf-8"?>
<ds:datastoreItem xmlns:ds="http://schemas.openxmlformats.org/officeDocument/2006/customXml" ds:itemID="{87916F8B-AF59-4222-B577-87635437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Хильченко Дмитрий Алексеевич</dc:creator>
  <cp:lastModifiedBy>Шевченко Александр Викторович</cp:lastModifiedBy>
  <cp:revision>8</cp:revision>
  <dcterms:created xsi:type="dcterms:W3CDTF">2021-11-18T09:27:00Z</dcterms:created>
  <dcterms:modified xsi:type="dcterms:W3CDTF">2022-11-17T08:31:00Z</dcterms:modified>
</cp:coreProperties>
</file>